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AE343" w14:textId="6214B679" w:rsidR="00070E42" w:rsidRPr="00BD4639" w:rsidRDefault="00070E42" w:rsidP="00070E42">
      <w:pPr>
        <w:bidi/>
        <w:rPr>
          <w:rFonts w:ascii="Simplified Arabic" w:eastAsia="Arial" w:hAnsi="Simplified Arabic" w:cs="Simplified Arabic"/>
          <w:b/>
          <w:color w:val="FF0000"/>
          <w:sz w:val="28"/>
          <w:szCs w:val="28"/>
          <w:u w:val="single"/>
          <w:rtl/>
        </w:rPr>
      </w:pPr>
    </w:p>
    <w:p w14:paraId="2ACD0ADF" w14:textId="77777777" w:rsidR="007200CA" w:rsidRPr="00BD4639" w:rsidRDefault="00D21540" w:rsidP="00817B22">
      <w:pPr>
        <w:pStyle w:val="Heading1"/>
        <w:bidi/>
        <w:rPr>
          <w:rFonts w:ascii="Simplified Arabic" w:hAnsi="Simplified Arabic" w:cs="Simplified Arabic"/>
          <w:bCs/>
          <w:color w:val="auto"/>
          <w:sz w:val="40"/>
          <w:szCs w:val="40"/>
          <w:rtl/>
        </w:rPr>
      </w:pPr>
      <w:r w:rsidRPr="00BD4639">
        <w:rPr>
          <w:rFonts w:ascii="Simplified Arabic" w:hAnsi="Simplified Arabic" w:cs="Simplified Arabic"/>
          <w:bCs/>
          <w:color w:val="auto"/>
          <w:sz w:val="40"/>
          <w:szCs w:val="40"/>
          <w:rtl/>
        </w:rPr>
        <w:t>أربعة عقود من سيطرة فورد المُطلَقة على قطاع الشاحنات والمركبات التجاريّة</w:t>
      </w:r>
    </w:p>
    <w:p w14:paraId="1726E594" w14:textId="3F7E0F10" w:rsidR="007200CA" w:rsidRPr="00BD4639" w:rsidRDefault="00D21540" w:rsidP="00AC3361">
      <w:pPr>
        <w:numPr>
          <w:ilvl w:val="0"/>
          <w:numId w:val="2"/>
        </w:numPr>
        <w:bidi/>
        <w:spacing w:before="240" w:after="100" w:afterAutospacing="1"/>
        <w:ind w:left="714" w:hanging="357"/>
        <w:rPr>
          <w:rFonts w:ascii="Simplified Arabic" w:hAnsi="Simplified Arabic" w:cs="Simplified Arabic"/>
          <w:sz w:val="28"/>
          <w:szCs w:val="28"/>
          <w:rtl/>
        </w:rPr>
      </w:pPr>
      <w:r w:rsidRPr="00BD4639">
        <w:rPr>
          <w:rFonts w:ascii="Simplified Arabic" w:hAnsi="Simplified Arabic" w:cs="Simplified Arabic"/>
          <w:sz w:val="28"/>
          <w:szCs w:val="28"/>
          <w:rtl/>
        </w:rPr>
        <w:t xml:space="preserve">فورد </w:t>
      </w:r>
      <w:r w:rsidRPr="00BD4639">
        <w:rPr>
          <w:rFonts w:ascii="Simplified Arabic" w:hAnsi="Simplified Arabic" w:cs="Simplified Arabic"/>
          <w:sz w:val="28"/>
          <w:szCs w:val="28"/>
        </w:rPr>
        <w:t>F-Series</w:t>
      </w:r>
      <w:r w:rsidRPr="00BD4639">
        <w:rPr>
          <w:rFonts w:ascii="Simplified Arabic" w:hAnsi="Simplified Arabic" w:cs="Simplified Arabic"/>
          <w:sz w:val="28"/>
          <w:szCs w:val="28"/>
          <w:rtl/>
        </w:rPr>
        <w:t xml:space="preserve"> حصدت لقب شاحنة البيك أب الأكثر مبيعاً في أميركا </w:t>
      </w:r>
      <w:r w:rsidR="009E7197">
        <w:rPr>
          <w:rFonts w:ascii="Simplified Arabic" w:hAnsi="Simplified Arabic" w:cs="Simplified Arabic" w:hint="cs"/>
          <w:sz w:val="28"/>
          <w:szCs w:val="28"/>
          <w:rtl/>
        </w:rPr>
        <w:t>لـ</w:t>
      </w:r>
      <w:r w:rsidRPr="00BD4639">
        <w:rPr>
          <w:rFonts w:ascii="Simplified Arabic" w:hAnsi="Simplified Arabic" w:cs="Simplified Arabic"/>
          <w:sz w:val="28"/>
          <w:szCs w:val="28"/>
          <w:rtl/>
        </w:rPr>
        <w:t xml:space="preserve"> 42 سنة متتالية، حيث تخطّت رقم الـ 900 ألف مركبة </w:t>
      </w:r>
      <w:r w:rsidR="00312059" w:rsidRPr="00BD4639">
        <w:rPr>
          <w:rFonts w:ascii="Simplified Arabic" w:hAnsi="Simplified Arabic" w:cs="Simplified Arabic"/>
          <w:sz w:val="28"/>
          <w:szCs w:val="28"/>
          <w:rtl/>
        </w:rPr>
        <w:t>تم بيعها</w:t>
      </w:r>
      <w:r w:rsidRPr="00BD4639">
        <w:rPr>
          <w:rFonts w:ascii="Simplified Arabic" w:hAnsi="Simplified Arabic" w:cs="Simplified Arabic"/>
          <w:sz w:val="28"/>
          <w:szCs w:val="28"/>
          <w:rtl/>
        </w:rPr>
        <w:t xml:space="preserve"> سنة 2018</w:t>
      </w:r>
    </w:p>
    <w:p w14:paraId="4A422D11" w14:textId="20DF0BF6" w:rsidR="007200CA" w:rsidRPr="00BD4639" w:rsidRDefault="00D21540" w:rsidP="00AC3361">
      <w:pPr>
        <w:numPr>
          <w:ilvl w:val="0"/>
          <w:numId w:val="2"/>
        </w:numPr>
        <w:bidi/>
        <w:spacing w:before="240" w:after="100" w:afterAutospacing="1"/>
        <w:ind w:left="714" w:hanging="357"/>
        <w:rPr>
          <w:rFonts w:ascii="Simplified Arabic" w:hAnsi="Simplified Arabic" w:cs="Simplified Arabic"/>
          <w:sz w:val="28"/>
          <w:szCs w:val="28"/>
          <w:rtl/>
        </w:rPr>
      </w:pPr>
      <w:r w:rsidRPr="00BD4639">
        <w:rPr>
          <w:rFonts w:ascii="Simplified Arabic" w:hAnsi="Simplified Arabic" w:cs="Simplified Arabic"/>
          <w:sz w:val="28"/>
          <w:szCs w:val="28"/>
          <w:rtl/>
        </w:rPr>
        <w:t xml:space="preserve">ترانزيت </w:t>
      </w:r>
      <w:r w:rsidR="00312059" w:rsidRPr="00BD4639">
        <w:rPr>
          <w:rFonts w:ascii="Simplified Arabic" w:hAnsi="Simplified Arabic" w:cs="Simplified Arabic"/>
          <w:sz w:val="28"/>
          <w:szCs w:val="28"/>
          <w:rtl/>
        </w:rPr>
        <w:t>سمحت ل</w:t>
      </w:r>
      <w:r w:rsidRPr="00BD4639">
        <w:rPr>
          <w:rFonts w:ascii="Simplified Arabic" w:hAnsi="Simplified Arabic" w:cs="Simplified Arabic"/>
          <w:sz w:val="28"/>
          <w:szCs w:val="28"/>
          <w:rtl/>
        </w:rPr>
        <w:t xml:space="preserve">فورد </w:t>
      </w:r>
      <w:r w:rsidR="00312059" w:rsidRPr="00BD4639">
        <w:rPr>
          <w:rFonts w:ascii="Simplified Arabic" w:hAnsi="Simplified Arabic" w:cs="Simplified Arabic"/>
          <w:sz w:val="28"/>
          <w:szCs w:val="28"/>
          <w:rtl/>
        </w:rPr>
        <w:t>با</w:t>
      </w:r>
      <w:r w:rsidRPr="00BD4639">
        <w:rPr>
          <w:rFonts w:ascii="Simplified Arabic" w:hAnsi="Simplified Arabic" w:cs="Simplified Arabic"/>
          <w:sz w:val="28"/>
          <w:szCs w:val="28"/>
          <w:rtl/>
        </w:rPr>
        <w:t xml:space="preserve">لتربّع على عرش </w:t>
      </w:r>
      <w:r w:rsidR="00312059" w:rsidRPr="00BD4639">
        <w:rPr>
          <w:rFonts w:ascii="Simplified Arabic" w:hAnsi="Simplified Arabic" w:cs="Simplified Arabic"/>
          <w:sz w:val="28"/>
          <w:szCs w:val="28"/>
          <w:rtl/>
        </w:rPr>
        <w:t xml:space="preserve">ماركة </w:t>
      </w:r>
      <w:r w:rsidRPr="00BD4639">
        <w:rPr>
          <w:rFonts w:ascii="Simplified Arabic" w:hAnsi="Simplified Arabic" w:cs="Simplified Arabic"/>
          <w:sz w:val="28"/>
          <w:szCs w:val="28"/>
          <w:rtl/>
        </w:rPr>
        <w:t>شاحن</w:t>
      </w:r>
      <w:r w:rsidR="00312059" w:rsidRPr="00BD4639">
        <w:rPr>
          <w:rFonts w:ascii="Simplified Arabic" w:hAnsi="Simplified Arabic" w:cs="Simplified Arabic"/>
          <w:sz w:val="28"/>
          <w:szCs w:val="28"/>
          <w:rtl/>
        </w:rPr>
        <w:t>ات</w:t>
      </w:r>
      <w:r w:rsidRPr="00BD4639">
        <w:rPr>
          <w:rFonts w:ascii="Simplified Arabic" w:hAnsi="Simplified Arabic" w:cs="Simplified Arabic"/>
          <w:sz w:val="28"/>
          <w:szCs w:val="28"/>
          <w:rtl/>
        </w:rPr>
        <w:t xml:space="preserve"> الفان التجارية </w:t>
      </w:r>
      <w:r w:rsidR="00312059" w:rsidRPr="00BD4639">
        <w:rPr>
          <w:rFonts w:ascii="Simplified Arabic" w:hAnsi="Simplified Arabic" w:cs="Simplified Arabic"/>
          <w:sz w:val="28"/>
          <w:szCs w:val="28"/>
          <w:rtl/>
        </w:rPr>
        <w:t>الأولى</w:t>
      </w:r>
      <w:r w:rsidRPr="00BD4639">
        <w:rPr>
          <w:rFonts w:ascii="Simplified Arabic" w:hAnsi="Simplified Arabic" w:cs="Simplified Arabic"/>
          <w:sz w:val="28"/>
          <w:szCs w:val="28"/>
          <w:rtl/>
        </w:rPr>
        <w:t xml:space="preserve"> في الولايات المتحدة طيلة 40 سنة متتالية</w:t>
      </w:r>
    </w:p>
    <w:p w14:paraId="67C7B7E5" w14:textId="4DD6EAF0" w:rsidR="007200CA" w:rsidRPr="00BD4639" w:rsidRDefault="00D21540" w:rsidP="00AC3361">
      <w:pPr>
        <w:pStyle w:val="NormalWeb"/>
        <w:bidi/>
        <w:rPr>
          <w:rFonts w:ascii="Simplified Arabic" w:hAnsi="Simplified Arabic" w:cs="Simplified Arabic"/>
          <w:sz w:val="28"/>
          <w:szCs w:val="28"/>
          <w:rtl/>
        </w:rPr>
      </w:pPr>
      <w:r w:rsidRPr="00BD4639">
        <w:rPr>
          <w:rFonts w:ascii="Simplified Arabic" w:hAnsi="Simplified Arabic" w:cs="Simplified Arabic"/>
          <w:b/>
          <w:bCs/>
          <w:sz w:val="28"/>
          <w:szCs w:val="28"/>
          <w:rtl/>
        </w:rPr>
        <w:br/>
        <w:t>دبي، الإمارات العربية المتحدة.</w:t>
      </w:r>
      <w:bookmarkStart w:id="0" w:name="_GoBack"/>
      <w:bookmarkEnd w:id="0"/>
      <w:r w:rsidR="007912A3">
        <w:rPr>
          <w:rFonts w:ascii="Simplified Arabic" w:hAnsi="Simplified Arabic" w:cs="Simplified Arabic"/>
          <w:sz w:val="28"/>
          <w:szCs w:val="28"/>
        </w:rPr>
        <w:t xml:space="preserve"> 17</w:t>
      </w:r>
      <w:r w:rsidR="009E7197" w:rsidRPr="00BD4639">
        <w:rPr>
          <w:rFonts w:ascii="Simplified Arabic" w:hAnsi="Simplified Arabic" w:cs="Simplified Arabic"/>
          <w:b/>
          <w:bCs/>
          <w:sz w:val="28"/>
          <w:szCs w:val="28"/>
        </w:rPr>
        <w:t xml:space="preserve"> </w:t>
      </w:r>
      <w:r w:rsidR="009E7197" w:rsidRPr="00BD4639">
        <w:rPr>
          <w:rFonts w:ascii="Simplified Arabic" w:hAnsi="Simplified Arabic" w:cs="Simplified Arabic" w:hint="cs"/>
          <w:b/>
          <w:bCs/>
          <w:sz w:val="28"/>
          <w:szCs w:val="28"/>
          <w:rtl/>
        </w:rPr>
        <w:t>يناير</w:t>
      </w:r>
      <w:r w:rsidRPr="00BD4639">
        <w:rPr>
          <w:rFonts w:ascii="Simplified Arabic" w:hAnsi="Simplified Arabic" w:cs="Simplified Arabic"/>
          <w:b/>
          <w:bCs/>
          <w:sz w:val="28"/>
          <w:szCs w:val="28"/>
          <w:rtl/>
        </w:rPr>
        <w:t xml:space="preserve"> 2019 </w:t>
      </w:r>
      <w:r w:rsidRPr="00BD4639">
        <w:rPr>
          <w:rFonts w:ascii="Simplified Arabic" w:hAnsi="Simplified Arabic" w:cs="Simplified Arabic"/>
          <w:color w:val="333333"/>
          <w:sz w:val="28"/>
          <w:szCs w:val="28"/>
          <w:shd w:val="clear" w:color="auto" w:fill="FFFFFF"/>
          <w:rtl/>
        </w:rPr>
        <w:t xml:space="preserve">- </w:t>
      </w:r>
      <w:r w:rsidRPr="009E7197">
        <w:rPr>
          <w:rFonts w:ascii="Simplified Arabic" w:hAnsi="Simplified Arabic" w:cs="Simplified Arabic"/>
          <w:sz w:val="28"/>
          <w:szCs w:val="28"/>
          <w:shd w:val="clear" w:color="auto" w:fill="FFFFFF"/>
          <w:rtl/>
        </w:rPr>
        <w:t xml:space="preserve">بدأت </w:t>
      </w:r>
      <w:r w:rsidRPr="009E7197">
        <w:rPr>
          <w:rFonts w:ascii="Simplified Arabic" w:hAnsi="Simplified Arabic" w:cs="Simplified Arabic"/>
          <w:sz w:val="28"/>
          <w:szCs w:val="28"/>
          <w:rtl/>
        </w:rPr>
        <w:t>فورد</w:t>
      </w:r>
      <w:r w:rsidRPr="00CA7693">
        <w:rPr>
          <w:rFonts w:ascii="Simplified Arabic" w:hAnsi="Simplified Arabic" w:cs="Simplified Arabic"/>
          <w:color w:val="000000"/>
          <w:sz w:val="28"/>
          <w:szCs w:val="28"/>
          <w:rtl/>
        </w:rPr>
        <w:t xml:space="preserve"> السنة بزخم كبير إثر احتفالها بإنجازين بارزين في فئات شاحنات البيك أب والمركبات التجاريّة التي تشهد منافسة حامية. وعزّزت الشركة سيطرتها المُطلقَة على هذه الفئات من خلال تحقيق </w:t>
      </w:r>
      <w:r w:rsidRPr="00CA7693">
        <w:rPr>
          <w:rFonts w:ascii="Simplified Arabic" w:hAnsi="Simplified Arabic" w:cs="Simplified Arabic"/>
          <w:color w:val="000000"/>
          <w:sz w:val="28"/>
          <w:szCs w:val="28"/>
        </w:rPr>
        <w:t>F-Series</w:t>
      </w:r>
      <w:r w:rsidRPr="00CA7693">
        <w:rPr>
          <w:rFonts w:ascii="Simplified Arabic" w:hAnsi="Simplified Arabic" w:cs="Simplified Arabic"/>
          <w:color w:val="000000"/>
          <w:sz w:val="28"/>
          <w:szCs w:val="28"/>
          <w:rtl/>
        </w:rPr>
        <w:t xml:space="preserve"> لقب الشاحنة الأكثر مبيعاً في أميركا على مدى 42 سنة متتالية والمركبة الأكثر مبيعاً طوال 35 سنة، بينما ساهم طراز ترانزيت في مساعدة فورد للمحافظة على صدارتها</w:t>
      </w:r>
      <w:r w:rsidRPr="00BD4639">
        <w:rPr>
          <w:rFonts w:ascii="Simplified Arabic" w:hAnsi="Simplified Arabic" w:cs="Simplified Arabic"/>
          <w:color w:val="000000"/>
          <w:sz w:val="28"/>
          <w:szCs w:val="28"/>
          <w:rtl/>
        </w:rPr>
        <w:t xml:space="preserve"> كشاحنة الفان</w:t>
      </w:r>
      <w:r w:rsidR="00B81A12" w:rsidRPr="00BD4639">
        <w:rPr>
          <w:rFonts w:ascii="Simplified Arabic" w:hAnsi="Simplified Arabic" w:cs="Simplified Arabic"/>
          <w:color w:val="000000"/>
          <w:sz w:val="28"/>
          <w:szCs w:val="28"/>
          <w:rtl/>
        </w:rPr>
        <w:t xml:space="preserve"> التجارية</w:t>
      </w:r>
      <w:r w:rsidRPr="00BD4639">
        <w:rPr>
          <w:rFonts w:ascii="Simplified Arabic" w:hAnsi="Simplified Arabic" w:cs="Simplified Arabic"/>
          <w:color w:val="000000"/>
          <w:sz w:val="28"/>
          <w:szCs w:val="28"/>
          <w:rtl/>
        </w:rPr>
        <w:t xml:space="preserve"> الأكثر مبيعاً في الولايات المتحدة </w:t>
      </w:r>
      <w:r w:rsidR="009E7197">
        <w:rPr>
          <w:rFonts w:ascii="Simplified Arabic" w:hAnsi="Simplified Arabic" w:cs="Simplified Arabic" w:hint="cs"/>
          <w:color w:val="000000"/>
          <w:sz w:val="28"/>
          <w:szCs w:val="28"/>
          <w:rtl/>
        </w:rPr>
        <w:t>لـ</w:t>
      </w:r>
      <w:r w:rsidRPr="00BD4639">
        <w:rPr>
          <w:rFonts w:ascii="Simplified Arabic" w:hAnsi="Simplified Arabic" w:cs="Simplified Arabic"/>
          <w:color w:val="000000"/>
          <w:sz w:val="28"/>
          <w:szCs w:val="28"/>
          <w:rtl/>
        </w:rPr>
        <w:t xml:space="preserve"> 40 سنة متتالية.</w:t>
      </w:r>
      <w:r w:rsidRPr="00BD4639">
        <w:rPr>
          <w:rFonts w:ascii="Simplified Arabic" w:hAnsi="Simplified Arabic" w:cs="Simplified Arabic"/>
          <w:sz w:val="28"/>
          <w:szCs w:val="28"/>
          <w:rtl/>
        </w:rPr>
        <w:t xml:space="preserve"> </w:t>
      </w:r>
      <w:r w:rsidRPr="00BD4639">
        <w:rPr>
          <w:rFonts w:ascii="Simplified Arabic" w:hAnsi="Simplified Arabic" w:cs="Simplified Arabic"/>
          <w:sz w:val="28"/>
          <w:szCs w:val="28"/>
          <w:rtl/>
        </w:rPr>
        <w:br/>
      </w:r>
      <w:r w:rsidRPr="00BD4639">
        <w:rPr>
          <w:rFonts w:ascii="Simplified Arabic" w:hAnsi="Simplified Arabic" w:cs="Simplified Arabic"/>
          <w:color w:val="000F12"/>
          <w:sz w:val="28"/>
          <w:szCs w:val="28"/>
          <w:rtl/>
        </w:rPr>
        <w:br/>
      </w:r>
      <w:r w:rsidRPr="00092A4A">
        <w:rPr>
          <w:rFonts w:ascii="Simplified Arabic" w:hAnsi="Simplified Arabic" w:cs="Simplified Arabic"/>
          <w:sz w:val="28"/>
          <w:szCs w:val="28"/>
          <w:rtl/>
        </w:rPr>
        <w:t xml:space="preserve">يشكّل تصنيع الشاحنات </w:t>
      </w:r>
      <w:r w:rsidR="00092A4A" w:rsidRPr="00092A4A">
        <w:rPr>
          <w:rFonts w:ascii="Simplified Arabic" w:hAnsi="Simplified Arabic" w:cs="Simplified Arabic" w:hint="cs"/>
          <w:sz w:val="28"/>
          <w:szCs w:val="28"/>
          <w:rtl/>
        </w:rPr>
        <w:t>التي تعكس</w:t>
      </w:r>
      <w:r w:rsidRPr="00092A4A">
        <w:rPr>
          <w:rFonts w:ascii="Simplified Arabic" w:hAnsi="Simplified Arabic" w:cs="Simplified Arabic"/>
          <w:sz w:val="28"/>
          <w:szCs w:val="28"/>
          <w:rtl/>
        </w:rPr>
        <w:t xml:space="preserve"> </w:t>
      </w:r>
      <w:r w:rsidR="00092A4A" w:rsidRPr="00092A4A">
        <w:rPr>
          <w:rFonts w:ascii="Simplified Arabic" w:hAnsi="Simplified Arabic" w:cs="Simplified Arabic" w:hint="cs"/>
          <w:sz w:val="28"/>
          <w:szCs w:val="28"/>
          <w:rtl/>
        </w:rPr>
        <w:t>حاجات</w:t>
      </w:r>
      <w:r w:rsidRPr="00092A4A">
        <w:rPr>
          <w:rFonts w:ascii="Simplified Arabic" w:hAnsi="Simplified Arabic" w:cs="Simplified Arabic"/>
          <w:sz w:val="28"/>
          <w:szCs w:val="28"/>
          <w:rtl/>
        </w:rPr>
        <w:t xml:space="preserve"> عملاء مركبات البيك أب</w:t>
      </w:r>
      <w:r w:rsidR="00092A4A" w:rsidRPr="00092A4A">
        <w:rPr>
          <w:rFonts w:ascii="Simplified Arabic" w:hAnsi="Simplified Arabic" w:cs="Simplified Arabic"/>
          <w:sz w:val="28"/>
          <w:szCs w:val="28"/>
          <w:rtl/>
        </w:rPr>
        <w:t xml:space="preserve">، </w:t>
      </w:r>
      <w:r w:rsidRPr="00092A4A">
        <w:rPr>
          <w:rFonts w:ascii="Simplified Arabic" w:hAnsi="Simplified Arabic" w:cs="Simplified Arabic"/>
          <w:sz w:val="28"/>
          <w:szCs w:val="28"/>
          <w:rtl/>
        </w:rPr>
        <w:t xml:space="preserve">جزءاً من إرث </w:t>
      </w:r>
      <w:r w:rsidR="00B81A12" w:rsidRPr="00092A4A">
        <w:rPr>
          <w:rFonts w:ascii="Simplified Arabic" w:hAnsi="Simplified Arabic" w:cs="Simplified Arabic"/>
          <w:sz w:val="28"/>
          <w:szCs w:val="28"/>
        </w:rPr>
        <w:t>F-Series</w:t>
      </w:r>
      <w:r w:rsidRPr="00092A4A">
        <w:rPr>
          <w:rFonts w:ascii="Simplified Arabic" w:hAnsi="Simplified Arabic" w:cs="Simplified Arabic"/>
          <w:sz w:val="28"/>
          <w:szCs w:val="28"/>
          <w:rtl/>
        </w:rPr>
        <w:t xml:space="preserve"> وتراث فورد منذ أكثر من 100 سنة. تُعتبر </w:t>
      </w:r>
      <w:r w:rsidR="00B81A12" w:rsidRPr="00092A4A">
        <w:rPr>
          <w:rFonts w:ascii="Simplified Arabic" w:hAnsi="Simplified Arabic" w:cs="Simplified Arabic"/>
          <w:sz w:val="28"/>
          <w:szCs w:val="28"/>
        </w:rPr>
        <w:t>F-150</w:t>
      </w:r>
      <w:r w:rsidRPr="00092A4A">
        <w:rPr>
          <w:rFonts w:ascii="Simplified Arabic" w:hAnsi="Simplified Arabic" w:cs="Simplified Arabic"/>
          <w:sz w:val="28"/>
          <w:szCs w:val="28"/>
          <w:rtl/>
        </w:rPr>
        <w:t xml:space="preserve"> من</w:t>
      </w:r>
      <w:r w:rsidR="00092A4A" w:rsidRPr="00092A4A">
        <w:rPr>
          <w:rFonts w:ascii="Simplified Arabic" w:hAnsi="Simplified Arabic" w:cs="Simplified Arabic"/>
          <w:sz w:val="28"/>
          <w:szCs w:val="28"/>
          <w:rtl/>
        </w:rPr>
        <w:t xml:space="preserve"> أكثر</w:t>
      </w:r>
      <w:r w:rsidRPr="00092A4A">
        <w:rPr>
          <w:rFonts w:ascii="Simplified Arabic" w:hAnsi="Simplified Arabic" w:cs="Simplified Arabic"/>
          <w:sz w:val="28"/>
          <w:szCs w:val="28"/>
          <w:rtl/>
        </w:rPr>
        <w:t xml:space="preserve"> شاحنات البيك أب </w:t>
      </w:r>
      <w:r w:rsidR="00C87249" w:rsidRPr="00092A4A">
        <w:rPr>
          <w:rFonts w:ascii="Simplified Arabic" w:hAnsi="Simplified Arabic" w:cs="Simplified Arabic"/>
          <w:sz w:val="28"/>
          <w:szCs w:val="28"/>
          <w:rtl/>
        </w:rPr>
        <w:t>تخطياً للمقاييس المعتمدة</w:t>
      </w:r>
      <w:r w:rsidRPr="00092A4A">
        <w:rPr>
          <w:rFonts w:ascii="Simplified Arabic" w:hAnsi="Simplified Arabic" w:cs="Simplified Arabic"/>
          <w:sz w:val="28"/>
          <w:szCs w:val="28"/>
          <w:rtl/>
        </w:rPr>
        <w:t xml:space="preserve">، وترتكز شاحنة </w:t>
      </w:r>
      <w:r w:rsidR="00C87249" w:rsidRPr="00092A4A">
        <w:rPr>
          <w:rFonts w:ascii="Simplified Arabic" w:hAnsi="Simplified Arabic" w:cs="Simplified Arabic"/>
          <w:sz w:val="28"/>
          <w:szCs w:val="28"/>
        </w:rPr>
        <w:t>F-150</w:t>
      </w:r>
      <w:r w:rsidRPr="00092A4A">
        <w:rPr>
          <w:rFonts w:ascii="Simplified Arabic" w:hAnsi="Simplified Arabic" w:cs="Simplified Arabic"/>
          <w:sz w:val="28"/>
          <w:szCs w:val="28"/>
          <w:rtl/>
        </w:rPr>
        <w:t xml:space="preserve"> </w:t>
      </w:r>
      <w:r w:rsidRPr="00092A4A">
        <w:rPr>
          <w:rFonts w:ascii="Simplified Arabic" w:hAnsi="Simplified Arabic" w:cs="Simplified Arabic"/>
          <w:b/>
          <w:i/>
          <w:sz w:val="28"/>
          <w:szCs w:val="28"/>
          <w:rtl/>
        </w:rPr>
        <w:t>الجديدة</w:t>
      </w:r>
      <w:r w:rsidRPr="00092A4A">
        <w:rPr>
          <w:rFonts w:ascii="Simplified Arabic" w:hAnsi="Simplified Arabic" w:cs="Simplified Arabic"/>
          <w:sz w:val="28"/>
          <w:szCs w:val="28"/>
          <w:rtl/>
        </w:rPr>
        <w:t xml:space="preserve"> على ميّزات </w:t>
      </w:r>
      <w:r w:rsidR="00C87249" w:rsidRPr="00092A4A">
        <w:rPr>
          <w:rFonts w:ascii="Simplified Arabic" w:hAnsi="Simplified Arabic" w:cs="Simplified Arabic"/>
          <w:sz w:val="28"/>
          <w:szCs w:val="28"/>
          <w:rtl/>
        </w:rPr>
        <w:t>فريدة</w:t>
      </w:r>
      <w:r w:rsidRPr="00092A4A">
        <w:rPr>
          <w:rFonts w:ascii="Simplified Arabic" w:hAnsi="Simplified Arabic" w:cs="Simplified Arabic"/>
          <w:sz w:val="28"/>
          <w:szCs w:val="28"/>
          <w:rtl/>
        </w:rPr>
        <w:t xml:space="preserve"> تعزّز حالياً سمعة هذه الشاحنة من حيث الجودة والمتانة والقوّة.</w:t>
      </w:r>
      <w:r w:rsidRPr="00BD4639">
        <w:rPr>
          <w:rFonts w:ascii="Simplified Arabic" w:hAnsi="Simplified Arabic" w:cs="Simplified Arabic"/>
          <w:color w:val="000000"/>
          <w:sz w:val="28"/>
          <w:szCs w:val="28"/>
          <w:rtl/>
        </w:rPr>
        <w:br/>
      </w:r>
      <w:r w:rsidRPr="00BD4639">
        <w:rPr>
          <w:rFonts w:ascii="Simplified Arabic" w:hAnsi="Simplified Arabic" w:cs="Simplified Arabic"/>
          <w:color w:val="000000"/>
          <w:sz w:val="28"/>
          <w:szCs w:val="28"/>
          <w:rtl/>
        </w:rPr>
        <w:br/>
        <w:t xml:space="preserve">كما حقّقت شاحنات </w:t>
      </w:r>
      <w:r w:rsidRPr="00BD4639">
        <w:rPr>
          <w:rFonts w:ascii="Simplified Arabic" w:hAnsi="Simplified Arabic" w:cs="Simplified Arabic"/>
          <w:color w:val="000000"/>
          <w:sz w:val="28"/>
          <w:szCs w:val="28"/>
        </w:rPr>
        <w:t>F-150</w:t>
      </w:r>
      <w:r w:rsidRPr="00BD4639">
        <w:rPr>
          <w:rFonts w:ascii="Simplified Arabic" w:hAnsi="Simplified Arabic" w:cs="Simplified Arabic"/>
          <w:color w:val="000000"/>
          <w:sz w:val="28"/>
          <w:szCs w:val="28"/>
          <w:rtl/>
        </w:rPr>
        <w:t xml:space="preserve"> وسوبر ديوتي، في الشرق الأوسط وأفريقيا، سنة أخرى حافلة بالنجاح مع ازدياد المبيعات بنسبة</w:t>
      </w:r>
      <w:r w:rsidR="00C87249" w:rsidRPr="00BD4639">
        <w:rPr>
          <w:rFonts w:ascii="Simplified Arabic" w:hAnsi="Simplified Arabic" w:cs="Simplified Arabic"/>
          <w:color w:val="000000"/>
          <w:sz w:val="28"/>
          <w:szCs w:val="28"/>
          <w:rtl/>
        </w:rPr>
        <w:t xml:space="preserve"> تفوق الـ</w:t>
      </w:r>
      <w:r w:rsidRPr="00BD4639">
        <w:rPr>
          <w:rFonts w:ascii="Simplified Arabic" w:hAnsi="Simplified Arabic" w:cs="Simplified Arabic"/>
          <w:color w:val="000000"/>
          <w:sz w:val="28"/>
          <w:szCs w:val="28"/>
          <w:rtl/>
        </w:rPr>
        <w:t xml:space="preserve"> 13 في المئة </w:t>
      </w:r>
      <w:r w:rsidR="00C87249" w:rsidRPr="00BD4639">
        <w:rPr>
          <w:rFonts w:ascii="Simplified Arabic" w:hAnsi="Simplified Arabic" w:cs="Simplified Arabic"/>
          <w:color w:val="000000"/>
          <w:sz w:val="28"/>
          <w:szCs w:val="28"/>
          <w:rtl/>
        </w:rPr>
        <w:t xml:space="preserve">مقارنة مع </w:t>
      </w:r>
      <w:r w:rsidRPr="00BD4639">
        <w:rPr>
          <w:rFonts w:ascii="Simplified Arabic" w:hAnsi="Simplified Arabic" w:cs="Simplified Arabic"/>
          <w:color w:val="000000"/>
          <w:sz w:val="28"/>
          <w:szCs w:val="28"/>
          <w:rtl/>
        </w:rPr>
        <w:t xml:space="preserve">السنة الماضية، وأثبتت أنّ عملاء الشاحنات في المنطقة لا غنى لهم عن قدرة الحمولة والسحب الفضلى في فئتها، وعن الميّزات الحصرية </w:t>
      </w:r>
      <w:r w:rsidR="00C87249" w:rsidRPr="00BD4639">
        <w:rPr>
          <w:rFonts w:ascii="Simplified Arabic" w:hAnsi="Simplified Arabic" w:cs="Simplified Arabic"/>
          <w:color w:val="000000"/>
          <w:sz w:val="28"/>
          <w:szCs w:val="28"/>
          <w:rtl/>
        </w:rPr>
        <w:t>التي تجعل هذه</w:t>
      </w:r>
      <w:r w:rsidRPr="00BD4639">
        <w:rPr>
          <w:rFonts w:ascii="Simplified Arabic" w:hAnsi="Simplified Arabic" w:cs="Simplified Arabic"/>
          <w:color w:val="000000"/>
          <w:sz w:val="28"/>
          <w:szCs w:val="28"/>
          <w:rtl/>
        </w:rPr>
        <w:t xml:space="preserve"> المركبة</w:t>
      </w:r>
      <w:r w:rsidR="00C87249" w:rsidRPr="00BD4639">
        <w:rPr>
          <w:rFonts w:ascii="Simplified Arabic" w:hAnsi="Simplified Arabic" w:cs="Simplified Arabic"/>
          <w:color w:val="000000"/>
          <w:sz w:val="28"/>
          <w:szCs w:val="28"/>
          <w:rtl/>
        </w:rPr>
        <w:t>،</w:t>
      </w:r>
      <w:r w:rsidRPr="00BD4639">
        <w:rPr>
          <w:rFonts w:ascii="Simplified Arabic" w:hAnsi="Simplified Arabic" w:cs="Simplified Arabic"/>
          <w:color w:val="000000"/>
          <w:sz w:val="28"/>
          <w:szCs w:val="28"/>
          <w:rtl/>
        </w:rPr>
        <w:t xml:space="preserve"> </w:t>
      </w:r>
      <w:r w:rsidR="00C87249" w:rsidRPr="00BD4639">
        <w:rPr>
          <w:rFonts w:ascii="Simplified Arabic" w:hAnsi="Simplified Arabic" w:cs="Simplified Arabic"/>
          <w:color w:val="000000"/>
          <w:sz w:val="28"/>
          <w:szCs w:val="28"/>
          <w:rtl/>
        </w:rPr>
        <w:t>ال</w:t>
      </w:r>
      <w:r w:rsidRPr="00BD4639">
        <w:rPr>
          <w:rFonts w:ascii="Simplified Arabic" w:hAnsi="Simplified Arabic" w:cs="Simplified Arabic"/>
          <w:color w:val="000000"/>
          <w:sz w:val="28"/>
          <w:szCs w:val="28"/>
          <w:rtl/>
        </w:rPr>
        <w:t xml:space="preserve">صلبة </w:t>
      </w:r>
      <w:r w:rsidR="00C87249" w:rsidRPr="00BD4639">
        <w:rPr>
          <w:rFonts w:ascii="Simplified Arabic" w:hAnsi="Simplified Arabic" w:cs="Simplified Arabic"/>
          <w:color w:val="000000"/>
          <w:sz w:val="28"/>
          <w:szCs w:val="28"/>
          <w:rtl/>
        </w:rPr>
        <w:t>والعالية القدرات والغنية بالوظائف الذكية،</w:t>
      </w:r>
      <w:r w:rsidRPr="00BD4639">
        <w:rPr>
          <w:rFonts w:ascii="Simplified Arabic" w:hAnsi="Simplified Arabic" w:cs="Simplified Arabic"/>
          <w:color w:val="000000"/>
          <w:sz w:val="28"/>
          <w:szCs w:val="28"/>
          <w:rtl/>
        </w:rPr>
        <w:t xml:space="preserve"> </w:t>
      </w:r>
      <w:r w:rsidR="00C87249" w:rsidRPr="00BD4639">
        <w:rPr>
          <w:rFonts w:ascii="Simplified Arabic" w:hAnsi="Simplified Arabic" w:cs="Simplified Arabic"/>
          <w:color w:val="000000"/>
          <w:sz w:val="28"/>
          <w:szCs w:val="28"/>
          <w:rtl/>
        </w:rPr>
        <w:t xml:space="preserve">أفضل </w:t>
      </w:r>
      <w:r w:rsidRPr="00BD4639">
        <w:rPr>
          <w:rFonts w:ascii="Simplified Arabic" w:hAnsi="Simplified Arabic" w:cs="Simplified Arabic"/>
          <w:color w:val="000000"/>
          <w:sz w:val="28"/>
          <w:szCs w:val="28"/>
          <w:rtl/>
        </w:rPr>
        <w:t xml:space="preserve">من أيّ وقت مضى. </w:t>
      </w:r>
      <w:r w:rsidRPr="00BD4639">
        <w:rPr>
          <w:rFonts w:ascii="Simplified Arabic" w:hAnsi="Simplified Arabic" w:cs="Simplified Arabic"/>
          <w:color w:val="000000"/>
          <w:sz w:val="28"/>
          <w:szCs w:val="28"/>
          <w:rtl/>
        </w:rPr>
        <w:br/>
      </w:r>
      <w:r w:rsidRPr="00BD4639">
        <w:rPr>
          <w:rFonts w:ascii="Simplified Arabic" w:hAnsi="Simplified Arabic" w:cs="Simplified Arabic"/>
          <w:color w:val="000000"/>
          <w:sz w:val="28"/>
          <w:szCs w:val="28"/>
          <w:rtl/>
        </w:rPr>
        <w:br/>
      </w:r>
      <w:r w:rsidRPr="00BD4639">
        <w:rPr>
          <w:rFonts w:ascii="Simplified Arabic" w:hAnsi="Simplified Arabic" w:cs="Simplified Arabic"/>
          <w:sz w:val="28"/>
          <w:szCs w:val="28"/>
          <w:rtl/>
        </w:rPr>
        <w:t xml:space="preserve">وأصبحت فورد علامة شاحنات الفان التجارية الأكثر مبيعاً في أميركا </w:t>
      </w:r>
      <w:r w:rsidR="00A80474">
        <w:rPr>
          <w:rFonts w:ascii="Simplified Arabic" w:hAnsi="Simplified Arabic" w:cs="Simplified Arabic" w:hint="cs"/>
          <w:sz w:val="28"/>
          <w:szCs w:val="28"/>
          <w:rtl/>
        </w:rPr>
        <w:t>لـ</w:t>
      </w:r>
      <w:r w:rsidRPr="00BD4639">
        <w:rPr>
          <w:rFonts w:ascii="Simplified Arabic" w:hAnsi="Simplified Arabic" w:cs="Simplified Arabic"/>
          <w:sz w:val="28"/>
          <w:szCs w:val="28"/>
          <w:rtl/>
        </w:rPr>
        <w:t xml:space="preserve"> 40 سنة متتالية محقّقةً إنجازاً غير مسبوق في القطاع. يعكس هذا الرقم القياسي الشعبية الهائلة التي تحظى بها شاحنات الفان من </w:t>
      </w:r>
      <w:r w:rsidRPr="00BD4639">
        <w:rPr>
          <w:rFonts w:ascii="Simplified Arabic" w:hAnsi="Simplified Arabic" w:cs="Simplified Arabic"/>
          <w:sz w:val="28"/>
          <w:szCs w:val="28"/>
          <w:rtl/>
        </w:rPr>
        <w:lastRenderedPageBreak/>
        <w:t xml:space="preserve">فورد بين عملاء المركبات التجارية والأساطيل </w:t>
      </w:r>
      <w:r w:rsidR="00000C81" w:rsidRPr="00BD4639">
        <w:rPr>
          <w:rFonts w:ascii="Simplified Arabic" w:hAnsi="Simplified Arabic" w:cs="Simplified Arabic"/>
          <w:sz w:val="28"/>
          <w:szCs w:val="28"/>
          <w:rtl/>
          <w:lang w:bidi="ar-LB"/>
        </w:rPr>
        <w:t>إذ</w:t>
      </w:r>
      <w:r w:rsidRPr="00BD4639">
        <w:rPr>
          <w:rFonts w:ascii="Simplified Arabic" w:hAnsi="Simplified Arabic" w:cs="Simplified Arabic"/>
          <w:sz w:val="28"/>
          <w:szCs w:val="28"/>
          <w:rtl/>
        </w:rPr>
        <w:t xml:space="preserve"> تحافظ على سير الأعمال، وتلبّي </w:t>
      </w:r>
      <w:r w:rsidR="00000C81" w:rsidRPr="00BD4639">
        <w:rPr>
          <w:rFonts w:ascii="Simplified Arabic" w:hAnsi="Simplified Arabic" w:cs="Simplified Arabic"/>
          <w:sz w:val="28"/>
          <w:szCs w:val="28"/>
          <w:rtl/>
        </w:rPr>
        <w:t xml:space="preserve">توقعات </w:t>
      </w:r>
      <w:r w:rsidRPr="00BD4639">
        <w:rPr>
          <w:rFonts w:ascii="Simplified Arabic" w:hAnsi="Simplified Arabic" w:cs="Simplified Arabic"/>
          <w:sz w:val="28"/>
          <w:szCs w:val="28"/>
          <w:rtl/>
        </w:rPr>
        <w:t xml:space="preserve">العائلات التي تحتاج إلى عدد كبير من المقاعد، وتُرضي المغامرين الذين يعتبرون السيارة منزلهم الثاني. </w:t>
      </w:r>
      <w:r w:rsidRPr="00BD4639">
        <w:rPr>
          <w:rFonts w:ascii="Simplified Arabic" w:hAnsi="Simplified Arabic" w:cs="Simplified Arabic"/>
          <w:sz w:val="28"/>
          <w:szCs w:val="28"/>
          <w:rtl/>
        </w:rPr>
        <w:br/>
      </w:r>
      <w:r w:rsidRPr="00BD4639">
        <w:rPr>
          <w:rFonts w:ascii="Simplified Arabic" w:hAnsi="Simplified Arabic" w:cs="Simplified Arabic"/>
          <w:sz w:val="28"/>
          <w:szCs w:val="28"/>
          <w:rtl/>
        </w:rPr>
        <w:br/>
        <w:t xml:space="preserve">وقد باعت فورد أكثر من 7,1 مليون شاحنة فان بين 1979 و2018، من طرازات إيكونولاين، </w:t>
      </w:r>
      <w:r w:rsidRPr="00BD4639">
        <w:rPr>
          <w:rFonts w:ascii="Simplified Arabic" w:hAnsi="Simplified Arabic" w:cs="Simplified Arabic"/>
          <w:sz w:val="28"/>
          <w:szCs w:val="28"/>
        </w:rPr>
        <w:t>E-Series</w:t>
      </w:r>
      <w:r w:rsidRPr="00BD4639">
        <w:rPr>
          <w:rFonts w:ascii="Simplified Arabic" w:hAnsi="Simplified Arabic" w:cs="Simplified Arabic"/>
          <w:sz w:val="28"/>
          <w:szCs w:val="28"/>
          <w:rtl/>
        </w:rPr>
        <w:t xml:space="preserve">، ترانزيت، وترانزيت كونيكت. وقد تمكّنت فورد من بيع شاحنات الفان التجارية أكثر من أيّ علامة أخرى في السنة الماضية، حيث تصدّرت فورد ترانزيت اللائحة، وهي شاحنة الفان الكبيرة الحجم الأكثر مبيعاً في أميركا، وتلتها فورد ترانزيت كونيكت، </w:t>
      </w:r>
      <w:r w:rsidR="001E0CDD" w:rsidRPr="00BD4639">
        <w:rPr>
          <w:rFonts w:ascii="Simplified Arabic" w:hAnsi="Simplified Arabic" w:cs="Simplified Arabic"/>
          <w:sz w:val="28"/>
          <w:szCs w:val="28"/>
          <w:rtl/>
        </w:rPr>
        <w:t>الأكثر مبيعاً أيضاً في فئة شاحنات الفان الصغيرة</w:t>
      </w:r>
      <w:r w:rsidRPr="00BD4639">
        <w:rPr>
          <w:rFonts w:ascii="Simplified Arabic" w:hAnsi="Simplified Arabic" w:cs="Simplified Arabic"/>
          <w:sz w:val="28"/>
          <w:szCs w:val="28"/>
          <w:rtl/>
        </w:rPr>
        <w:t xml:space="preserve"> المخصّصة لنقل الحمولة.</w:t>
      </w:r>
      <w:r w:rsidRPr="00BD4639">
        <w:rPr>
          <w:rFonts w:ascii="Simplified Arabic" w:hAnsi="Simplified Arabic" w:cs="Simplified Arabic"/>
          <w:sz w:val="28"/>
          <w:szCs w:val="28"/>
          <w:rtl/>
        </w:rPr>
        <w:br/>
      </w:r>
      <w:r w:rsidRPr="00BD4639">
        <w:rPr>
          <w:rFonts w:ascii="Simplified Arabic" w:hAnsi="Simplified Arabic" w:cs="Simplified Arabic"/>
          <w:sz w:val="28"/>
          <w:szCs w:val="28"/>
          <w:rtl/>
        </w:rPr>
        <w:br/>
        <w:t>كما توسّعت مجموعة فورد للمركبات التجاريّة، في الشرق الأوسط، لتضمّ ثلاثة طرازات جديدة من تورنيو</w:t>
      </w:r>
      <w:r w:rsidR="001E0CDD" w:rsidRPr="00BD4639">
        <w:rPr>
          <w:rFonts w:ascii="Simplified Arabic" w:hAnsi="Simplified Arabic" w:cs="Simplified Arabic"/>
          <w:sz w:val="28"/>
          <w:szCs w:val="28"/>
          <w:rtl/>
        </w:rPr>
        <w:t xml:space="preserve"> هي</w:t>
      </w:r>
      <w:r w:rsidRPr="00BD4639">
        <w:rPr>
          <w:rFonts w:ascii="Simplified Arabic" w:hAnsi="Simplified Arabic" w:cs="Simplified Arabic"/>
          <w:sz w:val="28"/>
          <w:szCs w:val="28"/>
          <w:rtl/>
        </w:rPr>
        <w:t xml:space="preserve"> كومبي (المركبة المفضّلة لنقل الموظفين)، </w:t>
      </w:r>
      <w:r w:rsidR="001E0CDD" w:rsidRPr="00BD4639">
        <w:rPr>
          <w:rFonts w:ascii="Simplified Arabic" w:hAnsi="Simplified Arabic" w:cs="Simplified Arabic"/>
          <w:sz w:val="28"/>
          <w:szCs w:val="28"/>
          <w:rtl/>
        </w:rPr>
        <w:t>و</w:t>
      </w:r>
      <w:r w:rsidRPr="00BD4639">
        <w:rPr>
          <w:rFonts w:ascii="Simplified Arabic" w:hAnsi="Simplified Arabic" w:cs="Simplified Arabic"/>
          <w:sz w:val="28"/>
          <w:szCs w:val="28"/>
          <w:rtl/>
        </w:rPr>
        <w:t>ا</w:t>
      </w:r>
      <w:r w:rsidR="001E0CDD" w:rsidRPr="00BD4639">
        <w:rPr>
          <w:rFonts w:ascii="Simplified Arabic" w:hAnsi="Simplified Arabic" w:cs="Simplified Arabic"/>
          <w:sz w:val="28"/>
          <w:szCs w:val="28"/>
          <w:rtl/>
        </w:rPr>
        <w:t>لطراز</w:t>
      </w:r>
      <w:r w:rsidRPr="00BD4639">
        <w:rPr>
          <w:rFonts w:ascii="Simplified Arabic" w:hAnsi="Simplified Arabic" w:cs="Simplified Arabic"/>
          <w:sz w:val="28"/>
          <w:szCs w:val="28"/>
          <w:rtl/>
        </w:rPr>
        <w:t xml:space="preserve"> المتوسط</w:t>
      </w:r>
      <w:r w:rsidR="001E0CDD" w:rsidRPr="00BD4639">
        <w:rPr>
          <w:rFonts w:ascii="Simplified Arabic" w:hAnsi="Simplified Arabic" w:cs="Simplified Arabic"/>
          <w:sz w:val="28"/>
          <w:szCs w:val="28"/>
          <w:rtl/>
        </w:rPr>
        <w:t xml:space="preserve"> </w:t>
      </w:r>
      <w:r w:rsidR="001E0CDD" w:rsidRPr="00BD4639">
        <w:rPr>
          <w:rFonts w:ascii="Simplified Arabic" w:hAnsi="Simplified Arabic" w:cs="Simplified Arabic"/>
          <w:sz w:val="28"/>
          <w:szCs w:val="28"/>
          <w:lang w:val="en-US"/>
        </w:rPr>
        <w:t>Mid-Series</w:t>
      </w:r>
      <w:r w:rsidRPr="00BD4639">
        <w:rPr>
          <w:rFonts w:ascii="Simplified Arabic" w:hAnsi="Simplified Arabic" w:cs="Simplified Arabic"/>
          <w:sz w:val="28"/>
          <w:szCs w:val="28"/>
          <w:rtl/>
        </w:rPr>
        <w:t xml:space="preserve"> (لحافلات نقل الركاب للفنادق والمطارات وشركات تنظيم الرحلات ووكلاء السفر) وبريميوم (لمدراء الشركات وخدمات النقل الفخمة).</w:t>
      </w:r>
      <w:r w:rsidRPr="00BD4639">
        <w:rPr>
          <w:rFonts w:ascii="Simplified Arabic" w:hAnsi="Simplified Arabic" w:cs="Simplified Arabic"/>
          <w:color w:val="000000"/>
          <w:sz w:val="28"/>
          <w:szCs w:val="28"/>
          <w:rtl/>
        </w:rPr>
        <w:t xml:space="preserve"> لا عجب إذاً أنّ المزيد من الشركات اختارت طرازات ترانزيت في الشرق الأوسط، محقّقةً بذلك مبيعات إقليمية استثنائية لفورد ترانزيت سنة 2018، حيث بلغت الزيادة أربعة أضعاف، </w:t>
      </w:r>
      <w:r w:rsidR="001E0CDD" w:rsidRPr="00BD4639">
        <w:rPr>
          <w:rFonts w:ascii="Simplified Arabic" w:hAnsi="Simplified Arabic" w:cs="Simplified Arabic"/>
          <w:color w:val="000000"/>
          <w:sz w:val="28"/>
          <w:szCs w:val="28"/>
          <w:rtl/>
        </w:rPr>
        <w:t xml:space="preserve">وذلك </w:t>
      </w:r>
      <w:r w:rsidRPr="00BD4639">
        <w:rPr>
          <w:rFonts w:ascii="Simplified Arabic" w:hAnsi="Simplified Arabic" w:cs="Simplified Arabic"/>
          <w:color w:val="000000"/>
          <w:sz w:val="28"/>
          <w:szCs w:val="28"/>
          <w:rtl/>
        </w:rPr>
        <w:t xml:space="preserve">بعد أن </w:t>
      </w:r>
      <w:r w:rsidR="001E0CDD" w:rsidRPr="00BD4639">
        <w:rPr>
          <w:rFonts w:ascii="Simplified Arabic" w:hAnsi="Simplified Arabic" w:cs="Simplified Arabic"/>
          <w:color w:val="000000"/>
          <w:sz w:val="28"/>
          <w:szCs w:val="28"/>
          <w:rtl/>
        </w:rPr>
        <w:t xml:space="preserve">كانت قد </w:t>
      </w:r>
      <w:r w:rsidRPr="00BD4639">
        <w:rPr>
          <w:rFonts w:ascii="Simplified Arabic" w:hAnsi="Simplified Arabic" w:cs="Simplified Arabic"/>
          <w:color w:val="000000"/>
          <w:sz w:val="28"/>
          <w:szCs w:val="28"/>
          <w:rtl/>
        </w:rPr>
        <w:t xml:space="preserve">حقّقت </w:t>
      </w:r>
      <w:r w:rsidR="00A80474">
        <w:rPr>
          <w:rFonts w:ascii="Simplified Arabic" w:hAnsi="Simplified Arabic" w:cs="Simplified Arabic" w:hint="cs"/>
          <w:color w:val="000000"/>
          <w:sz w:val="28"/>
          <w:szCs w:val="28"/>
          <w:rtl/>
          <w:lang w:bidi="ar-AE"/>
        </w:rPr>
        <w:t>زيادة</w:t>
      </w:r>
      <w:r w:rsidR="00A80474">
        <w:rPr>
          <w:rFonts w:ascii="Simplified Arabic" w:hAnsi="Simplified Arabic" w:cs="Simplified Arabic"/>
          <w:color w:val="000000"/>
          <w:sz w:val="28"/>
          <w:szCs w:val="28"/>
          <w:rtl/>
        </w:rPr>
        <w:t xml:space="preserve"> هائل</w:t>
      </w:r>
      <w:r w:rsidR="00A80474">
        <w:rPr>
          <w:rFonts w:ascii="Simplified Arabic" w:hAnsi="Simplified Arabic" w:cs="Simplified Arabic" w:hint="cs"/>
          <w:color w:val="000000"/>
          <w:sz w:val="28"/>
          <w:szCs w:val="28"/>
          <w:rtl/>
        </w:rPr>
        <w:t>ة</w:t>
      </w:r>
      <w:r w:rsidRPr="00BD4639">
        <w:rPr>
          <w:rFonts w:ascii="Simplified Arabic" w:hAnsi="Simplified Arabic" w:cs="Simplified Arabic"/>
          <w:color w:val="000000"/>
          <w:sz w:val="28"/>
          <w:szCs w:val="28"/>
          <w:rtl/>
        </w:rPr>
        <w:t xml:space="preserve"> بنسبة 240 في المئة في المبيعات الإقليمية لسنة 2017.</w:t>
      </w:r>
      <w:r w:rsidRPr="00BD4639">
        <w:rPr>
          <w:rFonts w:ascii="Simplified Arabic" w:hAnsi="Simplified Arabic" w:cs="Simplified Arabic"/>
          <w:sz w:val="28"/>
          <w:szCs w:val="28"/>
          <w:rtl/>
        </w:rPr>
        <w:br/>
      </w:r>
      <w:r w:rsidRPr="00BD4639">
        <w:rPr>
          <w:rFonts w:ascii="Simplified Arabic" w:hAnsi="Simplified Arabic" w:cs="Simplified Arabic"/>
          <w:sz w:val="28"/>
          <w:szCs w:val="28"/>
          <w:rtl/>
        </w:rPr>
        <w:br/>
        <w:t>وفي هذا الصدد</w:t>
      </w:r>
      <w:r w:rsidRPr="00A80474">
        <w:rPr>
          <w:rFonts w:ascii="Simplified Arabic" w:hAnsi="Simplified Arabic" w:cs="Simplified Arabic"/>
          <w:sz w:val="28"/>
          <w:szCs w:val="28"/>
          <w:rtl/>
        </w:rPr>
        <w:t>، قال ماهندرا مينون، مدير قسم المركبات التجارية لدى فورد الشرق الأوسط</w:t>
      </w:r>
      <w:r w:rsidRPr="00BD4639">
        <w:rPr>
          <w:rFonts w:ascii="Simplified Arabic" w:hAnsi="Simplified Arabic" w:cs="Simplified Arabic"/>
          <w:sz w:val="28"/>
          <w:szCs w:val="28"/>
          <w:rtl/>
        </w:rPr>
        <w:t xml:space="preserve"> وأفريقيا: "تُجسد تعددية الاستعمال الفائقة التي </w:t>
      </w:r>
      <w:r w:rsidR="001E0CDD" w:rsidRPr="00BD4639">
        <w:rPr>
          <w:rFonts w:ascii="Simplified Arabic" w:hAnsi="Simplified Arabic" w:cs="Simplified Arabic"/>
          <w:sz w:val="28"/>
          <w:szCs w:val="28"/>
          <w:rtl/>
        </w:rPr>
        <w:t>تُميّز شاحنة</w:t>
      </w:r>
      <w:r w:rsidRPr="00BD4639">
        <w:rPr>
          <w:rFonts w:ascii="Simplified Arabic" w:hAnsi="Simplified Arabic" w:cs="Simplified Arabic"/>
          <w:sz w:val="28"/>
          <w:szCs w:val="28"/>
          <w:rtl/>
        </w:rPr>
        <w:t xml:space="preserve"> ترانزيت عاملاً محورياً في شعبيتها المتنامية على مستوى المنطقة، ولا ينعكس ذلك فحسب من خلال كونها المركبة المفضّلة لدى أصحاب الأساطيل والشركات الصغيرة والمتوسطة، بل هي المفضّلة أيضاً لدى صحافيي </w:t>
      </w:r>
      <w:r w:rsidR="001E0CDD" w:rsidRPr="00BD4639">
        <w:rPr>
          <w:rFonts w:ascii="Simplified Arabic" w:hAnsi="Simplified Arabic" w:cs="Simplified Arabic"/>
          <w:sz w:val="28"/>
          <w:szCs w:val="28"/>
          <w:rtl/>
          <w:lang w:bidi="ar-LB"/>
        </w:rPr>
        <w:t xml:space="preserve">ونُقّاد </w:t>
      </w:r>
      <w:r w:rsidRPr="00BD4639">
        <w:rPr>
          <w:rFonts w:ascii="Simplified Arabic" w:hAnsi="Simplified Arabic" w:cs="Simplified Arabic"/>
          <w:sz w:val="28"/>
          <w:szCs w:val="28"/>
          <w:rtl/>
        </w:rPr>
        <w:t xml:space="preserve">السيارات في الشرق الأوسط الذين رشّحوا </w:t>
      </w:r>
      <w:r w:rsidRPr="00092A4A">
        <w:rPr>
          <w:rFonts w:ascii="Simplified Arabic" w:hAnsi="Simplified Arabic" w:cs="Simplified Arabic"/>
          <w:sz w:val="28"/>
          <w:szCs w:val="28"/>
          <w:rtl/>
        </w:rPr>
        <w:t>تورنيو كاستم لجائزة "سيارة العام في الشرق الأوسط" لسنة 2019".</w:t>
      </w:r>
      <w:r w:rsidRPr="00092A4A">
        <w:rPr>
          <w:rFonts w:ascii="Simplified Arabic" w:hAnsi="Simplified Arabic" w:cs="Simplified Arabic"/>
          <w:sz w:val="28"/>
          <w:szCs w:val="28"/>
          <w:rtl/>
        </w:rPr>
        <w:br/>
      </w:r>
      <w:r w:rsidRPr="00BD4639">
        <w:rPr>
          <w:rFonts w:ascii="Simplified Arabic" w:hAnsi="Simplified Arabic" w:cs="Simplified Arabic"/>
          <w:sz w:val="28"/>
          <w:szCs w:val="28"/>
          <w:rtl/>
        </w:rPr>
        <w:br/>
        <w:t xml:space="preserve">وعلى مستوى العالم، </w:t>
      </w:r>
      <w:r w:rsidR="001E0CDD" w:rsidRPr="00BD4639">
        <w:rPr>
          <w:rFonts w:ascii="Simplified Arabic" w:hAnsi="Simplified Arabic" w:cs="Simplified Arabic"/>
          <w:sz w:val="28"/>
          <w:szCs w:val="28"/>
          <w:rtl/>
        </w:rPr>
        <w:t xml:space="preserve">لا زالت </w:t>
      </w:r>
      <w:r w:rsidRPr="00BD4639">
        <w:rPr>
          <w:rFonts w:ascii="Simplified Arabic" w:hAnsi="Simplified Arabic" w:cs="Simplified Arabic"/>
          <w:sz w:val="28"/>
          <w:szCs w:val="28"/>
          <w:rtl/>
        </w:rPr>
        <w:t>ترانزيت</w:t>
      </w:r>
      <w:r w:rsidR="001E0CDD" w:rsidRPr="00BD4639">
        <w:rPr>
          <w:rFonts w:ascii="Simplified Arabic" w:hAnsi="Simplified Arabic" w:cs="Simplified Arabic"/>
          <w:sz w:val="28"/>
          <w:szCs w:val="28"/>
          <w:rtl/>
        </w:rPr>
        <w:t xml:space="preserve"> </w:t>
      </w:r>
      <w:r w:rsidR="001E0CDD" w:rsidRPr="00BD4639">
        <w:rPr>
          <w:rFonts w:ascii="Simplified Arabic" w:hAnsi="Simplified Arabic" w:cs="Simplified Arabic"/>
          <w:sz w:val="28"/>
          <w:szCs w:val="28"/>
          <w:rtl/>
          <w:lang w:bidi="ar-LB"/>
        </w:rPr>
        <w:t>ت</w:t>
      </w:r>
      <w:r w:rsidR="001E0CDD" w:rsidRPr="00BD4639">
        <w:rPr>
          <w:rFonts w:ascii="Simplified Arabic" w:hAnsi="Simplified Arabic" w:cs="Simplified Arabic"/>
          <w:sz w:val="28"/>
          <w:szCs w:val="28"/>
          <w:rtl/>
        </w:rPr>
        <w:t>حقق</w:t>
      </w:r>
      <w:r w:rsidRPr="00BD4639">
        <w:rPr>
          <w:rFonts w:ascii="Simplified Arabic" w:hAnsi="Simplified Arabic" w:cs="Simplified Arabic"/>
          <w:sz w:val="28"/>
          <w:szCs w:val="28"/>
          <w:rtl/>
        </w:rPr>
        <w:t xml:space="preserve"> نجاحاً </w:t>
      </w:r>
      <w:r w:rsidR="001E0CDD" w:rsidRPr="00BD4639">
        <w:rPr>
          <w:rFonts w:ascii="Simplified Arabic" w:hAnsi="Simplified Arabic" w:cs="Simplified Arabic"/>
          <w:sz w:val="28"/>
          <w:szCs w:val="28"/>
          <w:rtl/>
        </w:rPr>
        <w:t xml:space="preserve">مستداماً </w:t>
      </w:r>
      <w:r w:rsidRPr="00BD4639">
        <w:rPr>
          <w:rFonts w:ascii="Simplified Arabic" w:hAnsi="Simplified Arabic" w:cs="Simplified Arabic"/>
          <w:sz w:val="28"/>
          <w:szCs w:val="28"/>
          <w:rtl/>
        </w:rPr>
        <w:t>حيث تعتمد عليها أعدادٌ متزايدة من الشركات لإنجاز أعمالها منذ أكثر من 50 عاماً. وبدءاً من الشاحنات المبردة وسيارات الإسعاف إلى حافلات نقل الركاب الفاخرة وشاحنات نقل البضائع، توفر ترانزيت مستويات لا تضاهى من تعددية الاستعمال و</w:t>
      </w:r>
      <w:r w:rsidR="003A0A84" w:rsidRPr="00BD4639">
        <w:rPr>
          <w:rFonts w:ascii="Simplified Arabic" w:hAnsi="Simplified Arabic" w:cs="Simplified Arabic"/>
          <w:sz w:val="28"/>
          <w:szCs w:val="28"/>
          <w:rtl/>
          <w:lang w:bidi="ar-LB"/>
        </w:rPr>
        <w:t>ال</w:t>
      </w:r>
      <w:r w:rsidRPr="00BD4639">
        <w:rPr>
          <w:rFonts w:ascii="Simplified Arabic" w:hAnsi="Simplified Arabic" w:cs="Simplified Arabic"/>
          <w:sz w:val="28"/>
          <w:szCs w:val="28"/>
          <w:rtl/>
        </w:rPr>
        <w:t xml:space="preserve">قيمة </w:t>
      </w:r>
      <w:r w:rsidR="003A0A84" w:rsidRPr="00BD4639">
        <w:rPr>
          <w:rFonts w:ascii="Simplified Arabic" w:hAnsi="Simplified Arabic" w:cs="Simplified Arabic"/>
          <w:sz w:val="28"/>
          <w:szCs w:val="28"/>
          <w:rtl/>
        </w:rPr>
        <w:t>ال</w:t>
      </w:r>
      <w:r w:rsidRPr="00BD4639">
        <w:rPr>
          <w:rFonts w:ascii="Simplified Arabic" w:hAnsi="Simplified Arabic" w:cs="Simplified Arabic"/>
          <w:sz w:val="28"/>
          <w:szCs w:val="28"/>
          <w:rtl/>
        </w:rPr>
        <w:t xml:space="preserve">استثنائية لقاء التكاليف، لتصبح بذلك خياراً مفضلاً بين </w:t>
      </w:r>
      <w:r w:rsidR="003A0A84" w:rsidRPr="00BD4639">
        <w:rPr>
          <w:rFonts w:ascii="Simplified Arabic" w:hAnsi="Simplified Arabic" w:cs="Simplified Arabic"/>
          <w:sz w:val="28"/>
          <w:szCs w:val="28"/>
          <w:rtl/>
        </w:rPr>
        <w:t xml:space="preserve">مؤسسات الأعمال </w:t>
      </w:r>
      <w:r w:rsidRPr="00BD4639">
        <w:rPr>
          <w:rFonts w:ascii="Simplified Arabic" w:hAnsi="Simplified Arabic" w:cs="Simplified Arabic"/>
          <w:sz w:val="28"/>
          <w:szCs w:val="28"/>
          <w:rtl/>
        </w:rPr>
        <w:t>التي تعتمد على علامة فورد.</w:t>
      </w:r>
    </w:p>
    <w:p w14:paraId="73E6BA68" w14:textId="77777777" w:rsidR="007200CA" w:rsidRPr="00BD4639" w:rsidRDefault="007200CA" w:rsidP="007200CA">
      <w:pPr>
        <w:bidi/>
        <w:jc w:val="center"/>
        <w:rPr>
          <w:rFonts w:ascii="Simplified Arabic" w:hAnsi="Simplified Arabic" w:cs="Simplified Arabic"/>
          <w:sz w:val="28"/>
          <w:szCs w:val="28"/>
          <w:rtl/>
        </w:rPr>
      </w:pPr>
      <w:r w:rsidRPr="00BD4639">
        <w:rPr>
          <w:rFonts w:ascii="Simplified Arabic" w:hAnsi="Simplified Arabic" w:cs="Simplified Arabic"/>
          <w:sz w:val="28"/>
          <w:szCs w:val="28"/>
          <w:rtl/>
        </w:rPr>
        <w:lastRenderedPageBreak/>
        <w:t># # #</w:t>
      </w:r>
    </w:p>
    <w:p w14:paraId="758A2F66" w14:textId="77777777" w:rsidR="00070E42" w:rsidRPr="00BD4639" w:rsidRDefault="00070E42" w:rsidP="00070E42">
      <w:pPr>
        <w:jc w:val="center"/>
        <w:rPr>
          <w:rFonts w:ascii="Simplified Arabic" w:hAnsi="Simplified Arabic" w:cs="Simplified Arabic"/>
          <w:sz w:val="28"/>
          <w:szCs w:val="28"/>
        </w:rPr>
      </w:pPr>
    </w:p>
    <w:p w14:paraId="51495391" w14:textId="77777777" w:rsidR="00835191" w:rsidRPr="00BD4639" w:rsidRDefault="00070E42" w:rsidP="002460AF">
      <w:pPr>
        <w:autoSpaceDE w:val="0"/>
        <w:autoSpaceDN w:val="0"/>
        <w:bidi/>
        <w:adjustRightInd w:val="0"/>
        <w:rPr>
          <w:rFonts w:ascii="Simplified Arabic" w:hAnsi="Simplified Arabic" w:cs="Simplified Arabic"/>
          <w:sz w:val="28"/>
          <w:szCs w:val="28"/>
          <w:rtl/>
        </w:rPr>
      </w:pPr>
      <w:r w:rsidRPr="00BD4639">
        <w:rPr>
          <w:rFonts w:ascii="Simplified Arabic" w:hAnsi="Simplified Arabic" w:cs="Simplified Arabic"/>
          <w:sz w:val="28"/>
          <w:szCs w:val="28"/>
          <w:rtl/>
        </w:rPr>
        <w:tab/>
      </w:r>
      <w:r w:rsidRPr="00BD4639">
        <w:rPr>
          <w:rFonts w:ascii="Simplified Arabic" w:hAnsi="Simplified Arabic" w:cs="Simplified Arabic"/>
          <w:sz w:val="28"/>
          <w:szCs w:val="28"/>
          <w:rtl/>
        </w:rPr>
        <w:tab/>
      </w:r>
      <w:r w:rsidRPr="00BD4639">
        <w:rPr>
          <w:rFonts w:ascii="Simplified Arabic" w:hAnsi="Simplified Arabic" w:cs="Simplified Arabic"/>
          <w:sz w:val="28"/>
          <w:szCs w:val="28"/>
          <w:rtl/>
        </w:rPr>
        <w:tab/>
      </w:r>
      <w:r w:rsidRPr="00BD4639">
        <w:rPr>
          <w:rFonts w:ascii="Simplified Arabic" w:hAnsi="Simplified Arabic" w:cs="Simplified Arabic"/>
          <w:sz w:val="28"/>
          <w:szCs w:val="28"/>
          <w:rtl/>
        </w:rPr>
        <w:tab/>
      </w:r>
      <w:r w:rsidRPr="00BD4639">
        <w:rPr>
          <w:rFonts w:ascii="Simplified Arabic" w:hAnsi="Simplified Arabic" w:cs="Simplified Arabic"/>
          <w:sz w:val="28"/>
          <w:szCs w:val="28"/>
          <w:rtl/>
        </w:rPr>
        <w:tab/>
      </w:r>
    </w:p>
    <w:p w14:paraId="0517B0BB" w14:textId="77777777" w:rsidR="00835191" w:rsidRPr="00BD4639" w:rsidRDefault="00835191" w:rsidP="00835191">
      <w:pPr>
        <w:bidi/>
        <w:rPr>
          <w:rFonts w:ascii="Simplified Arabic" w:hAnsi="Simplified Arabic" w:cs="Simplified Arabic"/>
          <w:b/>
          <w:bCs/>
          <w:i/>
          <w:iCs/>
          <w:sz w:val="20"/>
          <w:szCs w:val="20"/>
          <w:rtl/>
        </w:rPr>
      </w:pPr>
      <w:r w:rsidRPr="00BD4639">
        <w:rPr>
          <w:rFonts w:ascii="Simplified Arabic" w:hAnsi="Simplified Arabic" w:cs="Simplified Arabic"/>
          <w:b/>
          <w:bCs/>
          <w:i/>
          <w:iCs/>
          <w:sz w:val="20"/>
          <w:szCs w:val="20"/>
          <w:rtl/>
        </w:rPr>
        <w:t>نبذة عن شركة فورد موتور كومباني</w:t>
      </w:r>
    </w:p>
    <w:p w14:paraId="78E39B3F" w14:textId="77777777" w:rsidR="00835191" w:rsidRPr="00BD4639" w:rsidRDefault="001774D2" w:rsidP="00835191">
      <w:pPr>
        <w:bidi/>
        <w:rPr>
          <w:rFonts w:ascii="Simplified Arabic" w:hAnsi="Simplified Arabic" w:cs="Simplified Arabic"/>
          <w:sz w:val="28"/>
          <w:szCs w:val="28"/>
          <w:rtl/>
        </w:rPr>
      </w:pPr>
      <w:r w:rsidRPr="00BD4639">
        <w:rPr>
          <w:rFonts w:ascii="Simplified Arabic" w:hAnsi="Simplified Arabic" w:cs="Simplified Arabic"/>
          <w:iCs/>
          <w:sz w:val="20"/>
          <w:szCs w:val="20"/>
          <w:rtl/>
        </w:rPr>
        <w:t>فورد موتور كومباني هي شركة عالمية 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 وتواصل تعزيز مكانتها الرائدة في فئة السيارات الكهربائية، والسيارات ذاتية القيادة وحلول النقل. ويوجد لدى فورد نحو 200,000 موظف في كافة أرجاء العالم. لمزيد من المعلومات حول فورد ومنتجاتها وشركة فورد موتور كريديت، يرجى زيارة الموقع الإلكتروني</w:t>
      </w:r>
      <w:r w:rsidRPr="00BD4639">
        <w:rPr>
          <w:rFonts w:ascii="Simplified Arabic" w:hAnsi="Simplified Arabic" w:cs="Simplified Arabic"/>
          <w:i/>
          <w:sz w:val="20"/>
          <w:szCs w:val="20"/>
          <w:rtl/>
        </w:rPr>
        <w:t xml:space="preserve"> </w:t>
      </w:r>
      <w:hyperlink r:id="rId7" w:history="1">
        <w:r w:rsidRPr="00BD4639">
          <w:rPr>
            <w:rStyle w:val="Hyperlink"/>
            <w:rFonts w:ascii="Simplified Arabic" w:hAnsi="Simplified Arabic" w:cs="Simplified Arabic"/>
            <w:i/>
            <w:sz w:val="20"/>
            <w:szCs w:val="20"/>
          </w:rPr>
          <w:t>www.corporate.ford.com</w:t>
        </w:r>
      </w:hyperlink>
      <w:r w:rsidRPr="00BD4639">
        <w:rPr>
          <w:rStyle w:val="Hyperlink"/>
          <w:rFonts w:ascii="Simplified Arabic" w:hAnsi="Simplified Arabic" w:cs="Simplified Arabic"/>
          <w:i/>
          <w:sz w:val="28"/>
          <w:szCs w:val="28"/>
        </w:rPr>
        <w:t>.</w:t>
      </w:r>
      <w:r w:rsidRPr="00BD4639">
        <w:rPr>
          <w:rStyle w:val="Hyperlink"/>
          <w:rFonts w:ascii="Simplified Arabic" w:hAnsi="Simplified Arabic" w:cs="Simplified Arabic"/>
          <w:i/>
          <w:sz w:val="28"/>
          <w:szCs w:val="28"/>
          <w:rtl/>
        </w:rPr>
        <w:br/>
      </w:r>
    </w:p>
    <w:p w14:paraId="4EC7AB42" w14:textId="77777777" w:rsidR="00835191" w:rsidRPr="00BD4639" w:rsidRDefault="00835191" w:rsidP="00835191">
      <w:pPr>
        <w:bidi/>
        <w:rPr>
          <w:rFonts w:ascii="Simplified Arabic" w:hAnsi="Simplified Arabic" w:cs="Simplified Arabic"/>
          <w:color w:val="333333"/>
          <w:sz w:val="28"/>
          <w:szCs w:val="28"/>
          <w:rtl/>
        </w:rPr>
      </w:pPr>
      <w:r w:rsidRPr="00BD4639">
        <w:rPr>
          <w:rFonts w:ascii="Simplified Arabic" w:hAnsi="Simplified Arabic" w:cs="Simplified Arabic"/>
          <w:i/>
          <w:iCs/>
          <w:color w:val="000000"/>
          <w:sz w:val="20"/>
          <w:szCs w:val="20"/>
          <w:rtl/>
        </w:rPr>
        <w:t>تحظى شركة فورد بتاريخ عريق في منطقة الشرق الأوسط يعود إلى أكثر من 60 عاماً. ويدير المستوردون- الموزعون المحليون للشركة أكثر من 155 منشأة في المنطقة ويوجد لديهم ما يزيد على 7000 موظّف، معظمهم من الموظفين العرب. لمزيد من المعلومات حول فورد الشرق الأوسط يرجى زيارة الموقع</w:t>
      </w:r>
      <w:hyperlink r:id="rId8" w:history="1">
        <w:r w:rsidRPr="00BD4639">
          <w:rPr>
            <w:rStyle w:val="Hyperlink"/>
            <w:rFonts w:ascii="Simplified Arabic" w:hAnsi="Simplified Arabic" w:cs="Simplified Arabic"/>
            <w:i/>
            <w:iCs/>
            <w:sz w:val="20"/>
            <w:szCs w:val="20"/>
            <w:rtl/>
          </w:rPr>
          <w:t xml:space="preserve"> </w:t>
        </w:r>
        <w:r w:rsidRPr="00BD4639">
          <w:rPr>
            <w:rStyle w:val="Hyperlink"/>
            <w:rFonts w:ascii="Simplified Arabic" w:hAnsi="Simplified Arabic" w:cs="Simplified Arabic"/>
            <w:i/>
            <w:iCs/>
            <w:sz w:val="20"/>
            <w:szCs w:val="20"/>
          </w:rPr>
          <w:t>www.me.ford.com</w:t>
        </w:r>
      </w:hyperlink>
      <w:r w:rsidRPr="00BD4639">
        <w:rPr>
          <w:rFonts w:ascii="Simplified Arabic" w:hAnsi="Simplified Arabic" w:cs="Simplified Arabic"/>
          <w:sz w:val="28"/>
          <w:szCs w:val="28"/>
        </w:rPr>
        <w:t>.</w:t>
      </w:r>
      <w:r w:rsidRPr="00BD4639">
        <w:rPr>
          <w:rFonts w:ascii="Simplified Arabic" w:hAnsi="Simplified Arabic" w:cs="Simplified Arabic"/>
          <w:sz w:val="28"/>
          <w:szCs w:val="28"/>
          <w:rtl/>
        </w:rPr>
        <w:br/>
      </w:r>
      <w:r w:rsidRPr="00BD4639">
        <w:rPr>
          <w:rFonts w:ascii="Simplified Arabic" w:hAnsi="Simplified Arabic" w:cs="Simplified Arabic"/>
          <w:sz w:val="28"/>
          <w:szCs w:val="28"/>
          <w:rtl/>
        </w:rPr>
        <w:br/>
      </w:r>
      <w:r w:rsidRPr="00BD4639">
        <w:rPr>
          <w:rFonts w:ascii="Simplified Arabic" w:hAnsi="Simplified Arabic" w:cs="Simplified Arabic"/>
          <w:i/>
          <w:iCs/>
          <w:color w:val="000000"/>
          <w:sz w:val="20"/>
          <w:szCs w:val="20"/>
          <w:rtl/>
        </w:rPr>
        <w:t>تأخذ فورد الشرق الأوسط على عاتقها أيضاً مسؤولية المواطنة المؤسسية بإطلاق العديد من مبادرات المسؤولية الاجتماعية للشركات في المنطقة، مثل برنامج منح فورد للمحافظة على البيئة، ومحاربات بروح وردية: الحملة التي تهدف إلى نشر الوعي والتثقيف عن سرطان الثدي، ومهارات القيادة لحياة آمنة الموجه للسائقين الشباب، وأكاديمية هنري فورد لريادة الأعمال: المبادرة التدريبية لرواد الأعمال الشباب</w:t>
      </w:r>
      <w:r w:rsidRPr="00BD4639">
        <w:rPr>
          <w:rFonts w:ascii="Simplified Arabic" w:hAnsi="Simplified Arabic" w:cs="Simplified Arabic"/>
          <w:color w:val="000000"/>
          <w:sz w:val="20"/>
          <w:szCs w:val="20"/>
          <w:rtl/>
        </w:rPr>
        <w:t>.</w:t>
      </w:r>
    </w:p>
    <w:p w14:paraId="5D01E80E" w14:textId="77777777" w:rsidR="00835191" w:rsidRPr="00BD4639" w:rsidRDefault="00835191" w:rsidP="00835191">
      <w:pPr>
        <w:rPr>
          <w:rFonts w:ascii="Simplified Arabic" w:hAnsi="Simplified Arabic" w:cs="Simplified Arabic"/>
          <w:sz w:val="28"/>
          <w:szCs w:val="28"/>
          <w:lang w:val="en-GB"/>
        </w:rPr>
      </w:pPr>
    </w:p>
    <w:p w14:paraId="2D303C33" w14:textId="77777777" w:rsidR="00070E42" w:rsidRPr="00BD4639" w:rsidRDefault="00070E42" w:rsidP="00070E42">
      <w:pPr>
        <w:rPr>
          <w:rFonts w:ascii="Simplified Arabic" w:eastAsia="Times New Roman" w:hAnsi="Simplified Arabic" w:cs="Simplified Arabic"/>
          <w:iCs/>
          <w:sz w:val="28"/>
          <w:szCs w:val="28"/>
          <w:rtl/>
        </w:rPr>
      </w:pPr>
    </w:p>
    <w:p w14:paraId="2E824593" w14:textId="77777777" w:rsidR="00835191" w:rsidRPr="00BD4639" w:rsidRDefault="00835191" w:rsidP="00835191">
      <w:pPr>
        <w:rPr>
          <w:rFonts w:ascii="Simplified Arabic" w:eastAsia="Times New Roman" w:hAnsi="Simplified Arabic" w:cs="Simplified Arabic"/>
          <w:i/>
          <w:iCs/>
          <w:sz w:val="28"/>
          <w:szCs w:val="28"/>
        </w:rPr>
      </w:pPr>
    </w:p>
    <w:p w14:paraId="56B3D219" w14:textId="77777777" w:rsidR="00D93E13" w:rsidRPr="00BD4639" w:rsidRDefault="00D93E13" w:rsidP="00070E42">
      <w:pPr>
        <w:rPr>
          <w:rFonts w:ascii="Simplified Arabic" w:hAnsi="Simplified Arabic" w:cs="Simplified Arabic"/>
          <w:sz w:val="28"/>
          <w:szCs w:val="28"/>
        </w:rPr>
      </w:pPr>
    </w:p>
    <w:tbl>
      <w:tblPr>
        <w:bidiVisual/>
        <w:tblW w:w="9768" w:type="dxa"/>
        <w:tblLayout w:type="fixed"/>
        <w:tblLook w:val="0000" w:firstRow="0" w:lastRow="0" w:firstColumn="0" w:lastColumn="0" w:noHBand="0" w:noVBand="0"/>
      </w:tblPr>
      <w:tblGrid>
        <w:gridCol w:w="1188"/>
        <w:gridCol w:w="3060"/>
        <w:gridCol w:w="1139"/>
        <w:gridCol w:w="4381"/>
      </w:tblGrid>
      <w:tr w:rsidR="00D93E13" w:rsidRPr="00BD4639" w14:paraId="2CF11534" w14:textId="77777777" w:rsidTr="007200CA">
        <w:trPr>
          <w:trHeight w:val="490"/>
        </w:trPr>
        <w:tc>
          <w:tcPr>
            <w:tcW w:w="1188" w:type="dxa"/>
          </w:tcPr>
          <w:p w14:paraId="4B8FDDAD" w14:textId="77777777" w:rsidR="00D93E13" w:rsidRPr="00BD4639" w:rsidRDefault="00D93E13" w:rsidP="009A5F37">
            <w:pPr>
              <w:bidi/>
              <w:rPr>
                <w:rFonts w:ascii="Simplified Arabic" w:eastAsia="Times New Roman" w:hAnsi="Simplified Arabic" w:cs="Simplified Arabic"/>
                <w:color w:val="000000"/>
                <w:sz w:val="20"/>
                <w:szCs w:val="20"/>
                <w:rtl/>
              </w:rPr>
            </w:pPr>
            <w:r w:rsidRPr="00BD4639">
              <w:rPr>
                <w:rFonts w:ascii="Simplified Arabic" w:hAnsi="Simplified Arabic" w:cs="Simplified Arabic"/>
                <w:b/>
                <w:bCs/>
                <w:iCs/>
                <w:color w:val="000000"/>
                <w:sz w:val="20"/>
                <w:szCs w:val="20"/>
                <w:rtl/>
              </w:rPr>
              <w:t>جهات الاتصال:</w:t>
            </w:r>
          </w:p>
        </w:tc>
        <w:tc>
          <w:tcPr>
            <w:tcW w:w="3060" w:type="dxa"/>
          </w:tcPr>
          <w:p w14:paraId="69381275" w14:textId="77777777" w:rsidR="00D93E13" w:rsidRPr="00BD4639" w:rsidRDefault="00D93E13" w:rsidP="009A5F37">
            <w:pPr>
              <w:bidi/>
              <w:rPr>
                <w:rFonts w:ascii="Simplified Arabic" w:eastAsia="Times New Roman" w:hAnsi="Simplified Arabic" w:cs="Simplified Arabic"/>
                <w:color w:val="000000"/>
                <w:sz w:val="20"/>
                <w:szCs w:val="20"/>
                <w:rtl/>
              </w:rPr>
            </w:pPr>
            <w:r w:rsidRPr="00BD4639">
              <w:rPr>
                <w:rFonts w:ascii="Simplified Arabic" w:hAnsi="Simplified Arabic" w:cs="Simplified Arabic"/>
                <w:color w:val="000000"/>
                <w:sz w:val="20"/>
                <w:szCs w:val="20"/>
                <w:rtl/>
              </w:rPr>
              <w:t>سوسن نيغوصيان</w:t>
            </w:r>
          </w:p>
          <w:p w14:paraId="2728FFD3" w14:textId="77777777" w:rsidR="00D93E13" w:rsidRPr="00BD4639" w:rsidRDefault="00D93E13" w:rsidP="009A5F37">
            <w:pPr>
              <w:bidi/>
              <w:rPr>
                <w:rFonts w:ascii="Simplified Arabic" w:eastAsia="Times New Roman" w:hAnsi="Simplified Arabic" w:cs="Simplified Arabic"/>
                <w:color w:val="000000"/>
                <w:sz w:val="20"/>
                <w:szCs w:val="20"/>
                <w:rtl/>
              </w:rPr>
            </w:pPr>
            <w:r w:rsidRPr="00BD4639">
              <w:rPr>
                <w:rFonts w:ascii="Simplified Arabic" w:hAnsi="Simplified Arabic" w:cs="Simplified Arabic"/>
                <w:color w:val="000000"/>
                <w:sz w:val="20"/>
                <w:szCs w:val="20"/>
                <w:rtl/>
              </w:rPr>
              <w:t>الشؤون الإعلامية في الشرق الأوسط وشمال أفريقيا</w:t>
            </w:r>
          </w:p>
          <w:p w14:paraId="6AEB1C03" w14:textId="77777777" w:rsidR="00D93E13" w:rsidRPr="00BD4639" w:rsidRDefault="00D93E13" w:rsidP="009A5F37">
            <w:pPr>
              <w:bidi/>
              <w:rPr>
                <w:rFonts w:ascii="Simplified Arabic" w:eastAsia="Times New Roman" w:hAnsi="Simplified Arabic" w:cs="Simplified Arabic"/>
                <w:color w:val="000000"/>
                <w:sz w:val="20"/>
                <w:szCs w:val="20"/>
                <w:rtl/>
              </w:rPr>
            </w:pPr>
            <w:r w:rsidRPr="00BD4639">
              <w:rPr>
                <w:rFonts w:ascii="Simplified Arabic" w:hAnsi="Simplified Arabic" w:cs="Simplified Arabic"/>
                <w:color w:val="000000"/>
                <w:sz w:val="20"/>
                <w:szCs w:val="20"/>
                <w:rtl/>
              </w:rPr>
              <w:t>فورد الشرق الأوسط وأفريقيا</w:t>
            </w:r>
          </w:p>
        </w:tc>
        <w:tc>
          <w:tcPr>
            <w:tcW w:w="1139" w:type="dxa"/>
          </w:tcPr>
          <w:p w14:paraId="589EA18A" w14:textId="77777777" w:rsidR="00D93E13" w:rsidRPr="00BD4639" w:rsidRDefault="00D93E13" w:rsidP="009A5F37">
            <w:pPr>
              <w:rPr>
                <w:rFonts w:ascii="Simplified Arabic" w:eastAsia="Times New Roman" w:hAnsi="Simplified Arabic" w:cs="Simplified Arabic"/>
                <w:color w:val="000000"/>
                <w:sz w:val="20"/>
                <w:szCs w:val="20"/>
              </w:rPr>
            </w:pPr>
          </w:p>
        </w:tc>
        <w:tc>
          <w:tcPr>
            <w:tcW w:w="4381" w:type="dxa"/>
          </w:tcPr>
          <w:p w14:paraId="58A80E1D" w14:textId="77777777" w:rsidR="00D93E13" w:rsidRPr="00BD4639" w:rsidRDefault="00D93E13" w:rsidP="009A5F37">
            <w:pPr>
              <w:bidi/>
              <w:rPr>
                <w:rFonts w:ascii="Simplified Arabic" w:eastAsia="Times New Roman" w:hAnsi="Simplified Arabic" w:cs="Simplified Arabic"/>
                <w:color w:val="000000"/>
                <w:sz w:val="20"/>
                <w:szCs w:val="20"/>
                <w:rtl/>
              </w:rPr>
            </w:pPr>
            <w:r w:rsidRPr="00BD4639">
              <w:rPr>
                <w:rFonts w:ascii="Simplified Arabic" w:hAnsi="Simplified Arabic" w:cs="Simplified Arabic"/>
                <w:color w:val="000000"/>
                <w:sz w:val="20"/>
                <w:szCs w:val="20"/>
                <w:rtl/>
              </w:rPr>
              <w:t>رشا غانم</w:t>
            </w:r>
          </w:p>
          <w:p w14:paraId="4232465A" w14:textId="77777777" w:rsidR="00D93E13" w:rsidRPr="00BD4639" w:rsidRDefault="00D93E13" w:rsidP="009A5F37">
            <w:pPr>
              <w:bidi/>
              <w:rPr>
                <w:rFonts w:ascii="Simplified Arabic" w:eastAsia="Times New Roman" w:hAnsi="Simplified Arabic" w:cs="Simplified Arabic"/>
                <w:color w:val="000000"/>
                <w:sz w:val="20"/>
                <w:szCs w:val="20"/>
                <w:rtl/>
              </w:rPr>
            </w:pPr>
            <w:r w:rsidRPr="00BD4639">
              <w:rPr>
                <w:rFonts w:ascii="Simplified Arabic" w:hAnsi="Simplified Arabic" w:cs="Simplified Arabic"/>
                <w:color w:val="000000"/>
                <w:sz w:val="20"/>
                <w:szCs w:val="20"/>
                <w:rtl/>
              </w:rPr>
              <w:t xml:space="preserve"> أصداء، بيرسون مارستيلر</w:t>
            </w:r>
          </w:p>
          <w:p w14:paraId="1DC1C00B" w14:textId="77777777" w:rsidR="00D93E13" w:rsidRPr="00BD4639" w:rsidRDefault="00D93E13" w:rsidP="009A5F37">
            <w:pPr>
              <w:bidi/>
              <w:rPr>
                <w:rFonts w:ascii="Simplified Arabic" w:eastAsia="Times New Roman" w:hAnsi="Simplified Arabic" w:cs="Simplified Arabic"/>
                <w:color w:val="000000"/>
                <w:sz w:val="20"/>
                <w:szCs w:val="20"/>
                <w:rtl/>
              </w:rPr>
            </w:pPr>
            <w:r w:rsidRPr="00BD4639">
              <w:rPr>
                <w:rFonts w:ascii="Simplified Arabic" w:hAnsi="Simplified Arabic" w:cs="Simplified Arabic"/>
                <w:color w:val="000000"/>
                <w:sz w:val="20"/>
                <w:szCs w:val="20"/>
                <w:cs/>
              </w:rPr>
              <w:t>‎</w:t>
            </w:r>
            <w:r w:rsidRPr="00BD4639">
              <w:rPr>
                <w:rFonts w:ascii="Simplified Arabic" w:hAnsi="Simplified Arabic" w:cs="Simplified Arabic"/>
                <w:color w:val="000000"/>
                <w:sz w:val="20"/>
                <w:szCs w:val="20"/>
                <w:rtl/>
                <w:cs/>
              </w:rPr>
              <w:t>971-4-4507600</w:t>
            </w:r>
          </w:p>
        </w:tc>
      </w:tr>
      <w:tr w:rsidR="00D93E13" w:rsidRPr="00BD4639" w14:paraId="71C1603A" w14:textId="77777777" w:rsidTr="007200CA">
        <w:tc>
          <w:tcPr>
            <w:tcW w:w="1188" w:type="dxa"/>
          </w:tcPr>
          <w:p w14:paraId="37C73000" w14:textId="77777777" w:rsidR="00D93E13" w:rsidRPr="00BD4639" w:rsidRDefault="00D93E13" w:rsidP="009A5F37">
            <w:pPr>
              <w:rPr>
                <w:rFonts w:ascii="Simplified Arabic" w:eastAsia="Times New Roman" w:hAnsi="Simplified Arabic" w:cs="Simplified Arabic"/>
                <w:color w:val="000000"/>
                <w:sz w:val="20"/>
                <w:szCs w:val="20"/>
              </w:rPr>
            </w:pPr>
          </w:p>
        </w:tc>
        <w:tc>
          <w:tcPr>
            <w:tcW w:w="3060" w:type="dxa"/>
          </w:tcPr>
          <w:p w14:paraId="6F894E1B" w14:textId="77777777" w:rsidR="00D93E13" w:rsidRPr="00BD4639" w:rsidRDefault="00D93E13" w:rsidP="009A5F37">
            <w:pPr>
              <w:bidi/>
              <w:rPr>
                <w:rFonts w:ascii="Simplified Arabic" w:eastAsia="Times New Roman" w:hAnsi="Simplified Arabic" w:cs="Simplified Arabic"/>
                <w:color w:val="000000"/>
                <w:sz w:val="20"/>
                <w:szCs w:val="20"/>
                <w:rtl/>
              </w:rPr>
            </w:pPr>
            <w:r w:rsidRPr="00BD4639">
              <w:rPr>
                <w:rFonts w:ascii="Simplified Arabic" w:hAnsi="Simplified Arabic" w:cs="Simplified Arabic"/>
                <w:color w:val="000000"/>
                <w:sz w:val="20"/>
                <w:szCs w:val="20"/>
                <w:cs/>
              </w:rPr>
              <w:t>‎</w:t>
            </w:r>
            <w:r w:rsidRPr="00BD4639">
              <w:rPr>
                <w:rFonts w:ascii="Simplified Arabic" w:hAnsi="Simplified Arabic" w:cs="Simplified Arabic"/>
                <w:color w:val="000000"/>
                <w:sz w:val="20"/>
                <w:szCs w:val="20"/>
                <w:rtl/>
                <w:cs/>
              </w:rPr>
              <w:t>971-4-356-6368</w:t>
            </w:r>
          </w:p>
        </w:tc>
        <w:tc>
          <w:tcPr>
            <w:tcW w:w="1139" w:type="dxa"/>
          </w:tcPr>
          <w:p w14:paraId="01866769" w14:textId="77777777" w:rsidR="00D93E13" w:rsidRPr="00BD4639" w:rsidRDefault="00D93E13" w:rsidP="009A5F37">
            <w:pPr>
              <w:rPr>
                <w:rFonts w:ascii="Simplified Arabic" w:eastAsia="Times New Roman" w:hAnsi="Simplified Arabic" w:cs="Simplified Arabic"/>
                <w:color w:val="000000"/>
                <w:sz w:val="20"/>
                <w:szCs w:val="20"/>
              </w:rPr>
            </w:pPr>
          </w:p>
        </w:tc>
        <w:tc>
          <w:tcPr>
            <w:tcW w:w="4381" w:type="dxa"/>
          </w:tcPr>
          <w:p w14:paraId="1C39D587" w14:textId="77777777" w:rsidR="00D93E13" w:rsidRPr="00BD4639" w:rsidRDefault="00AB1C32" w:rsidP="009A5F37">
            <w:pPr>
              <w:bidi/>
              <w:rPr>
                <w:rFonts w:ascii="Simplified Arabic" w:eastAsia="Times New Roman" w:hAnsi="Simplified Arabic" w:cs="Simplified Arabic"/>
                <w:color w:val="000000"/>
                <w:sz w:val="20"/>
                <w:szCs w:val="20"/>
                <w:rtl/>
              </w:rPr>
            </w:pPr>
            <w:hyperlink r:id="rId9" w:history="1">
              <w:r w:rsidR="003E5C2F" w:rsidRPr="00BD4639">
                <w:rPr>
                  <w:rFonts w:ascii="Simplified Arabic" w:hAnsi="Simplified Arabic" w:cs="Simplified Arabic"/>
                  <w:color w:val="0000FF"/>
                  <w:sz w:val="20"/>
                  <w:szCs w:val="20"/>
                  <w:u w:val="single"/>
                </w:rPr>
                <w:t>rasha.ghanem@bm.com</w:t>
              </w:r>
            </w:hyperlink>
          </w:p>
        </w:tc>
      </w:tr>
      <w:tr w:rsidR="00D93E13" w:rsidRPr="00BD4639" w14:paraId="449622B7" w14:textId="77777777" w:rsidTr="007200CA">
        <w:tc>
          <w:tcPr>
            <w:tcW w:w="1188" w:type="dxa"/>
          </w:tcPr>
          <w:p w14:paraId="229581A7" w14:textId="77777777" w:rsidR="00D93E13" w:rsidRPr="00BD4639" w:rsidRDefault="00D93E13" w:rsidP="009A5F37">
            <w:pPr>
              <w:rPr>
                <w:rFonts w:ascii="Simplified Arabic" w:eastAsia="Times New Roman" w:hAnsi="Simplified Arabic" w:cs="Simplified Arabic"/>
                <w:color w:val="000000"/>
                <w:sz w:val="20"/>
                <w:szCs w:val="20"/>
              </w:rPr>
            </w:pPr>
          </w:p>
        </w:tc>
        <w:tc>
          <w:tcPr>
            <w:tcW w:w="3060" w:type="dxa"/>
          </w:tcPr>
          <w:p w14:paraId="5C9BA72D" w14:textId="77777777" w:rsidR="00D93E13" w:rsidRPr="00BD4639" w:rsidRDefault="00AB1C32" w:rsidP="009A5F37">
            <w:pPr>
              <w:bidi/>
              <w:rPr>
                <w:rFonts w:ascii="Simplified Arabic" w:eastAsia="Times New Roman" w:hAnsi="Simplified Arabic" w:cs="Simplified Arabic"/>
                <w:color w:val="000000"/>
                <w:sz w:val="20"/>
                <w:szCs w:val="20"/>
                <w:rtl/>
              </w:rPr>
            </w:pPr>
            <w:hyperlink r:id="rId10" w:history="1">
              <w:r w:rsidR="003E5C2F" w:rsidRPr="00BD4639">
                <w:rPr>
                  <w:rFonts w:ascii="Simplified Arabic" w:hAnsi="Simplified Arabic" w:cs="Simplified Arabic"/>
                  <w:color w:val="0000FF"/>
                  <w:sz w:val="20"/>
                  <w:szCs w:val="20"/>
                  <w:u w:val="single"/>
                </w:rPr>
                <w:t>snigogho@ford.com</w:t>
              </w:r>
            </w:hyperlink>
          </w:p>
        </w:tc>
        <w:tc>
          <w:tcPr>
            <w:tcW w:w="1139" w:type="dxa"/>
          </w:tcPr>
          <w:p w14:paraId="5A695C70" w14:textId="77777777" w:rsidR="00D93E13" w:rsidRPr="00BD4639" w:rsidRDefault="00D93E13" w:rsidP="009A5F37">
            <w:pPr>
              <w:rPr>
                <w:rFonts w:ascii="Simplified Arabic" w:eastAsia="Times New Roman" w:hAnsi="Simplified Arabic" w:cs="Simplified Arabic"/>
                <w:color w:val="000000"/>
                <w:sz w:val="20"/>
                <w:szCs w:val="20"/>
                <w:u w:val="single"/>
              </w:rPr>
            </w:pPr>
          </w:p>
        </w:tc>
        <w:tc>
          <w:tcPr>
            <w:tcW w:w="4381" w:type="dxa"/>
          </w:tcPr>
          <w:p w14:paraId="170C0E88" w14:textId="77777777" w:rsidR="00D93E13" w:rsidRPr="00BD4639" w:rsidRDefault="00D93E13" w:rsidP="009A5F37">
            <w:pPr>
              <w:rPr>
                <w:rFonts w:ascii="Simplified Arabic" w:eastAsia="Times New Roman" w:hAnsi="Simplified Arabic" w:cs="Simplified Arabic"/>
                <w:color w:val="000000"/>
                <w:sz w:val="20"/>
                <w:szCs w:val="20"/>
              </w:rPr>
            </w:pPr>
          </w:p>
        </w:tc>
      </w:tr>
    </w:tbl>
    <w:p w14:paraId="4EBE9FDF" w14:textId="77777777" w:rsidR="00467DCC" w:rsidRPr="00BD4639" w:rsidRDefault="00467DCC" w:rsidP="00070E42">
      <w:pPr>
        <w:rPr>
          <w:rFonts w:ascii="Simplified Arabic" w:hAnsi="Simplified Arabic" w:cs="Simplified Arabic"/>
          <w:sz w:val="20"/>
          <w:szCs w:val="20"/>
        </w:rPr>
      </w:pPr>
    </w:p>
    <w:sectPr w:rsidR="00467DCC" w:rsidRPr="00BD4639" w:rsidSect="00D2154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F55ED" w14:textId="77777777" w:rsidR="00AB1C32" w:rsidRDefault="00AB1C32" w:rsidP="00070E42">
      <w:r>
        <w:separator/>
      </w:r>
    </w:p>
  </w:endnote>
  <w:endnote w:type="continuationSeparator" w:id="0">
    <w:p w14:paraId="7E92EFA2" w14:textId="77777777" w:rsidR="00AB1C32" w:rsidRDefault="00AB1C32"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C1481" w14:textId="77777777" w:rsidR="009A5F37" w:rsidRDefault="009A5F37" w:rsidP="00070E42">
    <w:pPr>
      <w:pStyle w:val="Header"/>
    </w:pPr>
  </w:p>
  <w:p w14:paraId="498B703B" w14:textId="77777777" w:rsidR="009A5F37" w:rsidRDefault="009A5F37" w:rsidP="00070E42"/>
  <w:p w14:paraId="055D5956" w14:textId="77777777" w:rsidR="009A5F37" w:rsidRPr="00BD4639" w:rsidRDefault="009A5F37" w:rsidP="006C6EAD">
    <w:pPr>
      <w:pStyle w:val="Footer"/>
      <w:bidi/>
      <w:jc w:val="center"/>
      <w:rPr>
        <w:rFonts w:ascii="Times New Roman" w:hAnsi="Times New Roman" w:cs="Times New Roman"/>
        <w:iCs/>
        <w:sz w:val="18"/>
        <w:szCs w:val="18"/>
        <w:rtl/>
      </w:rPr>
    </w:pPr>
    <w:r w:rsidRPr="00BD4639">
      <w:rPr>
        <w:rFonts w:ascii="Times New Roman" w:hAnsi="Times New Roman" w:cs="Times New Roman"/>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BD4639">
        <w:rPr>
          <w:rStyle w:val="Hyperlink"/>
          <w:rFonts w:ascii="Times New Roman" w:hAnsi="Times New Roman" w:cs="Times New Roman"/>
          <w:sz w:val="18"/>
          <w:szCs w:val="18"/>
          <w:rtl/>
        </w:rPr>
        <w:t xml:space="preserve"> </w:t>
      </w:r>
      <w:r w:rsidRPr="00BD4639">
        <w:rPr>
          <w:rStyle w:val="Hyperlink"/>
          <w:rFonts w:ascii="Times New Roman" w:hAnsi="Times New Roman" w:cs="Times New Roman"/>
          <w:sz w:val="18"/>
          <w:szCs w:val="18"/>
        </w:rPr>
        <w:t>www.media.ford.com</w:t>
      </w:r>
    </w:hyperlink>
    <w:r w:rsidRPr="00BD4639">
      <w:rPr>
        <w:rFonts w:ascii="Times New Roman" w:hAnsi="Times New Roman" w:cs="Times New Roman"/>
        <w:sz w:val="18"/>
        <w:szCs w:val="18"/>
      </w:rPr>
      <w:t>.</w:t>
    </w:r>
    <w:r w:rsidRPr="00BD4639">
      <w:rPr>
        <w:rFonts w:ascii="Times New Roman" w:hAnsi="Times New Roman" w:cs="Times New Roman"/>
        <w:sz w:val="18"/>
        <w:szCs w:val="18"/>
        <w:rtl/>
      </w:rPr>
      <w:t xml:space="preserve">  </w:t>
    </w:r>
    <w:r w:rsidRPr="00BD4639">
      <w:rPr>
        <w:rFonts w:ascii="Times New Roman" w:hAnsi="Times New Roman" w:cs="Times New Roman"/>
        <w:sz w:val="18"/>
        <w:szCs w:val="18"/>
        <w:rtl/>
      </w:rPr>
      <w:br/>
      <w:t>وندعوكم لمتابعتنا عبر موقع</w:t>
    </w:r>
    <w:hyperlink r:id="rId2" w:history="1">
      <w:r w:rsidRPr="00BD4639">
        <w:rPr>
          <w:rStyle w:val="Hyperlink"/>
          <w:rFonts w:ascii="Times New Roman" w:hAnsi="Times New Roman" w:cs="Times New Roman"/>
          <w:iCs/>
          <w:sz w:val="18"/>
          <w:szCs w:val="18"/>
          <w:rtl/>
        </w:rPr>
        <w:t xml:space="preserve"> </w:t>
      </w:r>
      <w:r w:rsidRPr="00BD4639">
        <w:rPr>
          <w:rStyle w:val="Hyperlink"/>
          <w:rFonts w:ascii="Times New Roman" w:hAnsi="Times New Roman" w:cs="Times New Roman"/>
          <w:iCs/>
          <w:sz w:val="18"/>
          <w:szCs w:val="18"/>
        </w:rPr>
        <w:t>www.facebook.com/fordmiddleeast</w:t>
      </w:r>
    </w:hyperlink>
    <w:r w:rsidRPr="00BD4639">
      <w:rPr>
        <w:rFonts w:ascii="Times New Roman" w:hAnsi="Times New Roman" w:cs="Times New Roman"/>
        <w:sz w:val="18"/>
        <w:szCs w:val="18"/>
        <w:rtl/>
      </w:rPr>
      <w:t xml:space="preserve">، </w:t>
    </w:r>
    <w:hyperlink r:id="rId3" w:history="1">
      <w:r w:rsidRPr="00BD4639">
        <w:rPr>
          <w:rStyle w:val="Hyperlink"/>
          <w:rFonts w:ascii="Times New Roman" w:hAnsi="Times New Roman" w:cs="Times New Roman"/>
          <w:iCs/>
          <w:sz w:val="18"/>
          <w:szCs w:val="18"/>
        </w:rPr>
        <w:t>www.twitter.com/fordmiddleeast</w:t>
      </w:r>
    </w:hyperlink>
    <w:r w:rsidRPr="00BD4639">
      <w:rPr>
        <w:rFonts w:ascii="Times New Roman" w:hAnsi="Times New Roman" w:cs="Times New Roman"/>
        <w:iCs/>
        <w:sz w:val="18"/>
        <w:szCs w:val="18"/>
        <w:rtl/>
      </w:rPr>
      <w:t xml:space="preserve"> أو </w:t>
    </w:r>
    <w:hyperlink r:id="rId4" w:history="1">
      <w:r w:rsidRPr="00BD4639">
        <w:rPr>
          <w:rStyle w:val="Hyperlink"/>
          <w:rFonts w:ascii="Times New Roman" w:hAnsi="Times New Roman" w:cs="Times New Roman"/>
          <w:iCs/>
          <w:sz w:val="18"/>
          <w:szCs w:val="18"/>
        </w:rPr>
        <w:t>www.instagram.com/fordmiddleeast</w:t>
      </w:r>
    </w:hyperlink>
    <w:r w:rsidRPr="00BD4639">
      <w:rPr>
        <w:rFonts w:ascii="Times New Roman" w:hAnsi="Times New Roman" w:cs="Times New Roman"/>
        <w:iCs/>
        <w:sz w:val="18"/>
        <w:szCs w:val="18"/>
        <w:rtl/>
      </w:rPr>
      <w:t xml:space="preserve"> أو </w:t>
    </w:r>
    <w:hyperlink r:id="rId5" w:history="1">
      <w:r w:rsidRPr="00BD4639">
        <w:rPr>
          <w:rStyle w:val="Hyperlink"/>
          <w:rFonts w:ascii="Times New Roman" w:hAnsi="Times New Roman" w:cs="Times New Roman"/>
          <w:iCs/>
          <w:sz w:val="18"/>
          <w:szCs w:val="18"/>
        </w:rPr>
        <w:t>www.youtube.com/fordmiddleast</w:t>
      </w:r>
    </w:hyperlink>
  </w:p>
  <w:p w14:paraId="6938D9CF" w14:textId="77777777" w:rsidR="009A5F37" w:rsidRDefault="009A5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AB6CD" w14:textId="77777777" w:rsidR="009A5F37" w:rsidRPr="00BD4639" w:rsidRDefault="009A5F37" w:rsidP="00D21540">
    <w:pPr>
      <w:pStyle w:val="Footer"/>
      <w:bidi/>
      <w:jc w:val="center"/>
      <w:rPr>
        <w:rFonts w:ascii="Times New Roman" w:hAnsi="Times New Roman" w:cs="Times New Roman"/>
        <w:iCs/>
        <w:sz w:val="18"/>
        <w:szCs w:val="18"/>
        <w:rtl/>
      </w:rPr>
    </w:pPr>
    <w:r w:rsidRPr="00BD4639">
      <w:rPr>
        <w:rFonts w:ascii="Times New Roman" w:hAnsi="Times New Roman" w:cs="Times New Roman"/>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BD4639">
        <w:rPr>
          <w:rStyle w:val="Hyperlink"/>
          <w:rFonts w:ascii="Times New Roman" w:hAnsi="Times New Roman" w:cs="Times New Roman"/>
          <w:sz w:val="18"/>
          <w:szCs w:val="18"/>
          <w:rtl/>
        </w:rPr>
        <w:t xml:space="preserve"> </w:t>
      </w:r>
      <w:r w:rsidRPr="00BD4639">
        <w:rPr>
          <w:rStyle w:val="Hyperlink"/>
          <w:rFonts w:ascii="Times New Roman" w:hAnsi="Times New Roman" w:cs="Times New Roman"/>
          <w:sz w:val="18"/>
          <w:szCs w:val="18"/>
        </w:rPr>
        <w:t>www.media.ford.com</w:t>
      </w:r>
    </w:hyperlink>
    <w:r w:rsidRPr="00BD4639">
      <w:rPr>
        <w:rFonts w:ascii="Times New Roman" w:hAnsi="Times New Roman" w:cs="Times New Roman"/>
        <w:sz w:val="18"/>
        <w:szCs w:val="18"/>
      </w:rPr>
      <w:t>.</w:t>
    </w:r>
    <w:r w:rsidRPr="00BD4639">
      <w:rPr>
        <w:rFonts w:ascii="Times New Roman" w:hAnsi="Times New Roman" w:cs="Times New Roman"/>
        <w:sz w:val="18"/>
        <w:szCs w:val="18"/>
        <w:rtl/>
      </w:rPr>
      <w:t xml:space="preserve">  </w:t>
    </w:r>
    <w:r w:rsidRPr="00BD4639">
      <w:rPr>
        <w:rFonts w:ascii="Times New Roman" w:hAnsi="Times New Roman" w:cs="Times New Roman"/>
        <w:sz w:val="18"/>
        <w:szCs w:val="18"/>
        <w:rtl/>
      </w:rPr>
      <w:br/>
      <w:t>وندعوكم لمتابعتنا عبر موقع</w:t>
    </w:r>
    <w:hyperlink r:id="rId2" w:history="1">
      <w:r w:rsidRPr="00BD4639">
        <w:rPr>
          <w:rStyle w:val="Hyperlink"/>
          <w:rFonts w:ascii="Times New Roman" w:hAnsi="Times New Roman" w:cs="Times New Roman"/>
          <w:iCs/>
          <w:sz w:val="18"/>
          <w:szCs w:val="18"/>
          <w:rtl/>
        </w:rPr>
        <w:t xml:space="preserve"> </w:t>
      </w:r>
      <w:r w:rsidRPr="00BD4639">
        <w:rPr>
          <w:rStyle w:val="Hyperlink"/>
          <w:rFonts w:ascii="Times New Roman" w:hAnsi="Times New Roman" w:cs="Times New Roman"/>
          <w:iCs/>
          <w:sz w:val="18"/>
          <w:szCs w:val="18"/>
        </w:rPr>
        <w:t>www.facebook.com/fordmiddleeast</w:t>
      </w:r>
    </w:hyperlink>
    <w:r w:rsidRPr="00BD4639">
      <w:rPr>
        <w:rFonts w:ascii="Times New Roman" w:hAnsi="Times New Roman" w:cs="Times New Roman"/>
        <w:sz w:val="18"/>
        <w:szCs w:val="18"/>
        <w:rtl/>
      </w:rPr>
      <w:t xml:space="preserve">، </w:t>
    </w:r>
    <w:hyperlink r:id="rId3" w:history="1">
      <w:r w:rsidRPr="00BD4639">
        <w:rPr>
          <w:rStyle w:val="Hyperlink"/>
          <w:rFonts w:ascii="Times New Roman" w:hAnsi="Times New Roman" w:cs="Times New Roman"/>
          <w:iCs/>
          <w:sz w:val="18"/>
          <w:szCs w:val="18"/>
        </w:rPr>
        <w:t>www.twitter.com/fordmiddleeast</w:t>
      </w:r>
    </w:hyperlink>
    <w:r w:rsidRPr="00BD4639">
      <w:rPr>
        <w:rFonts w:ascii="Times New Roman" w:hAnsi="Times New Roman" w:cs="Times New Roman"/>
        <w:iCs/>
        <w:sz w:val="18"/>
        <w:szCs w:val="18"/>
        <w:rtl/>
      </w:rPr>
      <w:t xml:space="preserve"> أو </w:t>
    </w:r>
    <w:hyperlink r:id="rId4" w:history="1">
      <w:r w:rsidRPr="00BD4639">
        <w:rPr>
          <w:rStyle w:val="Hyperlink"/>
          <w:rFonts w:ascii="Times New Roman" w:hAnsi="Times New Roman" w:cs="Times New Roman"/>
          <w:iCs/>
          <w:sz w:val="18"/>
          <w:szCs w:val="18"/>
        </w:rPr>
        <w:t>www.instagram.com/fordmiddleeast</w:t>
      </w:r>
    </w:hyperlink>
    <w:r w:rsidRPr="00BD4639">
      <w:rPr>
        <w:rFonts w:ascii="Times New Roman" w:hAnsi="Times New Roman" w:cs="Times New Roman"/>
        <w:iCs/>
        <w:sz w:val="18"/>
        <w:szCs w:val="18"/>
        <w:rtl/>
      </w:rPr>
      <w:t xml:space="preserve"> أو </w:t>
    </w:r>
    <w:hyperlink r:id="rId5" w:history="1">
      <w:r w:rsidRPr="00BD4639">
        <w:rPr>
          <w:rStyle w:val="Hyperlink"/>
          <w:rFonts w:ascii="Times New Roman" w:hAnsi="Times New Roman" w:cs="Times New Roman"/>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C0050" w14:textId="77777777" w:rsidR="00AB1C32" w:rsidRDefault="00AB1C32" w:rsidP="00070E42">
      <w:r>
        <w:separator/>
      </w:r>
    </w:p>
  </w:footnote>
  <w:footnote w:type="continuationSeparator" w:id="0">
    <w:p w14:paraId="51556380" w14:textId="77777777" w:rsidR="00AB1C32" w:rsidRDefault="00AB1C32"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79C79" w14:textId="7B43561D" w:rsidR="009A5F37" w:rsidRDefault="009A5F37" w:rsidP="00D21540">
    <w:pPr>
      <w:pStyle w:val="Header"/>
      <w:tabs>
        <w:tab w:val="left" w:pos="1483"/>
      </w:tabs>
      <w:bidi/>
      <w:ind w:left="1397" w:firstLine="583"/>
      <w:rPr>
        <w:rtl/>
      </w:rPr>
    </w:pPr>
    <w:r>
      <w:rPr>
        <w:rFonts w:hint="cs"/>
        <w:noProof/>
        <w:rtl/>
      </w:rPr>
      <mc:AlternateContent>
        <mc:Choice Requires="wps">
          <w:drawing>
            <wp:anchor distT="0" distB="0" distL="114300" distR="114300" simplePos="0" relativeHeight="251659264" behindDoc="0" locked="0" layoutInCell="1" allowOverlap="1" wp14:anchorId="50032B28" wp14:editId="07654DDB">
              <wp:simplePos x="0" y="0"/>
              <wp:positionH relativeFrom="column">
                <wp:posOffset>4783455</wp:posOffset>
              </wp:positionH>
              <wp:positionV relativeFrom="paragraph">
                <wp:posOffset>36830</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D3BF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65pt,2.9pt" to="376.6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" strokeweight="1pt"/>
          </w:pict>
        </mc:Fallback>
      </mc:AlternateContent>
    </w:r>
    <w:r>
      <w:rPr>
        <w:rFonts w:hint="cs"/>
        <w:noProof/>
        <w:rtl/>
      </w:rPr>
      <w:drawing>
        <wp:anchor distT="0" distB="0" distL="114300" distR="114300" simplePos="0" relativeHeight="251660288" behindDoc="0" locked="0" layoutInCell="1" allowOverlap="1" wp14:anchorId="7A3F74B1" wp14:editId="614B8308">
          <wp:simplePos x="0" y="0"/>
          <wp:positionH relativeFrom="margin">
            <wp:align>right</wp:align>
          </wp:positionH>
          <wp:positionV relativeFrom="paragraph">
            <wp:posOffset>5715</wp:posOffset>
          </wp:positionV>
          <wp:extent cx="800100" cy="314325"/>
          <wp:effectExtent l="0" t="0" r="0" b="9525"/>
          <wp:wrapNone/>
          <wp:docPr id="3" name="Picture 3"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sz w:val="48"/>
        <w:szCs w:val="48"/>
      </w:rPr>
      <w:t xml:space="preserve"> </w:t>
    </w:r>
    <w:r>
      <w:rPr>
        <w:rFonts w:ascii="Book Antiqua" w:hAnsi="Book Antiqua" w:hint="cs"/>
        <w:smallCaps/>
        <w:sz w:val="48"/>
        <w:szCs w:val="48"/>
        <w:rtl/>
      </w:rPr>
      <w:t>خبر صحفي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00C81"/>
    <w:rsid w:val="00027800"/>
    <w:rsid w:val="00032C05"/>
    <w:rsid w:val="00070E42"/>
    <w:rsid w:val="00092A4A"/>
    <w:rsid w:val="000C2EEC"/>
    <w:rsid w:val="000D4B55"/>
    <w:rsid w:val="0012494E"/>
    <w:rsid w:val="001774D2"/>
    <w:rsid w:val="001E0CDD"/>
    <w:rsid w:val="001F0F2B"/>
    <w:rsid w:val="002000D7"/>
    <w:rsid w:val="002012A9"/>
    <w:rsid w:val="00214291"/>
    <w:rsid w:val="002212F0"/>
    <w:rsid w:val="00224962"/>
    <w:rsid w:val="00224CD7"/>
    <w:rsid w:val="002460AF"/>
    <w:rsid w:val="002C06B5"/>
    <w:rsid w:val="002E579C"/>
    <w:rsid w:val="0030578D"/>
    <w:rsid w:val="00312059"/>
    <w:rsid w:val="00314511"/>
    <w:rsid w:val="003A0A84"/>
    <w:rsid w:val="003E5C2F"/>
    <w:rsid w:val="00401F32"/>
    <w:rsid w:val="00414BD0"/>
    <w:rsid w:val="00432FAC"/>
    <w:rsid w:val="00442535"/>
    <w:rsid w:val="004574A5"/>
    <w:rsid w:val="00467DCC"/>
    <w:rsid w:val="005224E2"/>
    <w:rsid w:val="00553455"/>
    <w:rsid w:val="00574260"/>
    <w:rsid w:val="005B2F5F"/>
    <w:rsid w:val="00605A10"/>
    <w:rsid w:val="006700E7"/>
    <w:rsid w:val="006C6EAD"/>
    <w:rsid w:val="006D26E5"/>
    <w:rsid w:val="0070191A"/>
    <w:rsid w:val="007200CA"/>
    <w:rsid w:val="0075266D"/>
    <w:rsid w:val="00771948"/>
    <w:rsid w:val="007912A3"/>
    <w:rsid w:val="007A0356"/>
    <w:rsid w:val="00817B22"/>
    <w:rsid w:val="00831B58"/>
    <w:rsid w:val="00835191"/>
    <w:rsid w:val="008478A4"/>
    <w:rsid w:val="00877342"/>
    <w:rsid w:val="00880078"/>
    <w:rsid w:val="008E46B6"/>
    <w:rsid w:val="009A5F37"/>
    <w:rsid w:val="009A6F1C"/>
    <w:rsid w:val="009E7197"/>
    <w:rsid w:val="00A1516C"/>
    <w:rsid w:val="00A202A1"/>
    <w:rsid w:val="00A3178B"/>
    <w:rsid w:val="00A40C4A"/>
    <w:rsid w:val="00A6066C"/>
    <w:rsid w:val="00A80474"/>
    <w:rsid w:val="00AA7194"/>
    <w:rsid w:val="00AB1C32"/>
    <w:rsid w:val="00AC3361"/>
    <w:rsid w:val="00AF0921"/>
    <w:rsid w:val="00B070C3"/>
    <w:rsid w:val="00B81A12"/>
    <w:rsid w:val="00B937C0"/>
    <w:rsid w:val="00BA0209"/>
    <w:rsid w:val="00BD4639"/>
    <w:rsid w:val="00C87249"/>
    <w:rsid w:val="00CA7693"/>
    <w:rsid w:val="00D21540"/>
    <w:rsid w:val="00D250CB"/>
    <w:rsid w:val="00D301C3"/>
    <w:rsid w:val="00D725E8"/>
    <w:rsid w:val="00D93E13"/>
    <w:rsid w:val="00DE613F"/>
    <w:rsid w:val="00E220AA"/>
    <w:rsid w:val="00E30E46"/>
    <w:rsid w:val="00E6199E"/>
    <w:rsid w:val="00EA61B4"/>
    <w:rsid w:val="00EC1BDC"/>
    <w:rsid w:val="00F43783"/>
    <w:rsid w:val="00F54199"/>
    <w:rsid w:val="00F70D9C"/>
    <w:rsid w:val="00FD2D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97CAA"/>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Arial"/>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iPriority w:val="99"/>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Arial"/>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Arial"/>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ford.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orporate.ford.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nigogho@ford.com" TargetMode="External"/><Relationship Id="rId4" Type="http://schemas.openxmlformats.org/officeDocument/2006/relationships/webSettings" Target="webSettings.xml"/><Relationship Id="rId9" Type="http://schemas.openxmlformats.org/officeDocument/2006/relationships/hyperlink" Target="mailto:rasha.ghanem@bm.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Joudiyeh, Haneen</cp:lastModifiedBy>
  <cp:revision>2</cp:revision>
  <dcterms:created xsi:type="dcterms:W3CDTF">2019-01-17T10:24:00Z</dcterms:created>
  <dcterms:modified xsi:type="dcterms:W3CDTF">2019-01-17T10:24:00Z</dcterms:modified>
</cp:coreProperties>
</file>