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AE343" w14:textId="335518DB" w:rsidR="00070E42" w:rsidRPr="00BD4040" w:rsidRDefault="00BD4040" w:rsidP="00070E42">
      <w:pPr>
        <w:rPr>
          <w:rFonts w:ascii="Arial" w:eastAsia="Arial" w:hAnsi="Arial" w:cs="Arial"/>
          <w:b/>
          <w:sz w:val="28"/>
          <w:szCs w:val="20"/>
          <w:u w:val="single"/>
        </w:rPr>
      </w:pPr>
      <w:r w:rsidRPr="00BD4040">
        <w:rPr>
          <w:rFonts w:ascii="Arial" w:eastAsia="Arial" w:hAnsi="Arial" w:cs="Arial"/>
          <w:b/>
          <w:sz w:val="28"/>
          <w:szCs w:val="20"/>
          <w:u w:val="single"/>
        </w:rPr>
        <w:t>For immediate release</w:t>
      </w:r>
    </w:p>
    <w:p w14:paraId="2ACD0ADF" w14:textId="6D68BF98" w:rsidR="007200CA" w:rsidRPr="00D21540" w:rsidRDefault="00D21540" w:rsidP="00817B22">
      <w:pPr>
        <w:pStyle w:val="Heading1"/>
        <w:rPr>
          <w:rFonts w:ascii="Arial" w:hAnsi="Arial" w:cs="Arial"/>
          <w:b/>
          <w:color w:val="auto"/>
          <w:lang w:val="en"/>
        </w:rPr>
      </w:pPr>
      <w:r w:rsidRPr="00D21540">
        <w:rPr>
          <w:rFonts w:ascii="Arial" w:hAnsi="Arial" w:cs="Arial"/>
          <w:b/>
          <w:color w:val="auto"/>
          <w:szCs w:val="22"/>
        </w:rPr>
        <w:t xml:space="preserve">Ford Celebrates Four Decades of Truck and </w:t>
      </w:r>
      <w:r w:rsidR="00817B22">
        <w:rPr>
          <w:rFonts w:ascii="Arial" w:hAnsi="Arial" w:cs="Arial"/>
          <w:b/>
          <w:color w:val="auto"/>
          <w:szCs w:val="22"/>
        </w:rPr>
        <w:t>Commercial Vehicle</w:t>
      </w:r>
      <w:r w:rsidR="00817B22" w:rsidRPr="00D21540">
        <w:rPr>
          <w:rFonts w:ascii="Arial" w:hAnsi="Arial" w:cs="Arial"/>
          <w:b/>
          <w:color w:val="auto"/>
          <w:szCs w:val="22"/>
        </w:rPr>
        <w:t xml:space="preserve"> </w:t>
      </w:r>
      <w:r w:rsidRPr="00D21540">
        <w:rPr>
          <w:rFonts w:ascii="Arial" w:hAnsi="Arial" w:cs="Arial"/>
          <w:b/>
          <w:color w:val="auto"/>
          <w:szCs w:val="22"/>
        </w:rPr>
        <w:t>Dominance</w:t>
      </w:r>
    </w:p>
    <w:p w14:paraId="1726E594" w14:textId="77777777" w:rsidR="007200CA" w:rsidRPr="007200CA" w:rsidRDefault="00D21540" w:rsidP="007200C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Ford F-Series marks 42 straight years as America’s best-selling pickup, topping 900,000 sold in 2018</w:t>
      </w:r>
    </w:p>
    <w:p w14:paraId="4A422D11" w14:textId="77777777" w:rsidR="007200CA" w:rsidRPr="007200CA" w:rsidRDefault="00D21540" w:rsidP="007200C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Transit helps Ford achieve 40 consecutive years as the number one commercial van brand in the US</w:t>
      </w:r>
    </w:p>
    <w:p w14:paraId="67C7B7E5" w14:textId="78A622C5" w:rsidR="007200CA" w:rsidRPr="002A0FBE" w:rsidRDefault="00D21540">
      <w:pPr>
        <w:pStyle w:val="NormalWeb"/>
        <w:rPr>
          <w:rFonts w:ascii="Arial" w:hAnsi="Arial" w:cs="Arial"/>
          <w:sz w:val="22"/>
          <w:szCs w:val="22"/>
          <w:lang w:val="en"/>
        </w:rPr>
      </w:pPr>
      <w:r>
        <w:rPr>
          <w:rFonts w:ascii="Arial" w:hAnsi="Arial" w:cs="Arial"/>
          <w:b/>
          <w:bCs/>
          <w:sz w:val="22"/>
          <w:szCs w:val="22"/>
          <w:lang w:val="en"/>
        </w:rPr>
        <w:br/>
      </w:r>
      <w:r w:rsidR="007200CA">
        <w:rPr>
          <w:rFonts w:ascii="Arial" w:hAnsi="Arial" w:cs="Arial"/>
          <w:b/>
          <w:bCs/>
          <w:sz w:val="22"/>
          <w:szCs w:val="22"/>
          <w:lang w:val="en"/>
        </w:rPr>
        <w:t xml:space="preserve">DUBAI, UAE. </w:t>
      </w:r>
      <w:r w:rsidRPr="00EC6003">
        <w:rPr>
          <w:rFonts w:ascii="Arial" w:hAnsi="Arial" w:cs="Arial"/>
          <w:b/>
          <w:bCs/>
          <w:lang w:val="en-US"/>
        </w:rPr>
        <w:t>January</w:t>
      </w:r>
      <w:r w:rsidR="00432FAC" w:rsidRPr="00EC6003">
        <w:rPr>
          <w:rFonts w:ascii="Arial" w:hAnsi="Arial" w:cs="Arial"/>
          <w:b/>
          <w:bCs/>
          <w:lang w:val="en-US"/>
        </w:rPr>
        <w:t xml:space="preserve"> </w:t>
      </w:r>
      <w:r w:rsidR="00EC6003" w:rsidRPr="00EC6003">
        <w:rPr>
          <w:rFonts w:ascii="Arial" w:hAnsi="Arial" w:cs="Arial"/>
          <w:b/>
          <w:bCs/>
          <w:sz w:val="22"/>
          <w:szCs w:val="22"/>
          <w:lang w:val="en-US"/>
        </w:rPr>
        <w:t>17</w:t>
      </w:r>
      <w:r w:rsidRPr="00EC6003">
        <w:rPr>
          <w:rFonts w:ascii="Arial" w:hAnsi="Arial" w:cs="Arial"/>
          <w:b/>
          <w:bCs/>
          <w:sz w:val="22"/>
          <w:szCs w:val="22"/>
          <w:lang w:val="en"/>
        </w:rPr>
        <w:t>,</w:t>
      </w:r>
      <w:r>
        <w:rPr>
          <w:rFonts w:ascii="Arial" w:hAnsi="Arial" w:cs="Arial"/>
          <w:b/>
          <w:bCs/>
          <w:sz w:val="22"/>
          <w:szCs w:val="22"/>
          <w:lang w:val="en"/>
        </w:rPr>
        <w:t xml:space="preserve"> 2019</w:t>
      </w:r>
      <w:r w:rsidR="007200CA" w:rsidRPr="002A0FBE">
        <w:rPr>
          <w:rFonts w:ascii="Arial" w:hAnsi="Arial" w:cs="Arial"/>
          <w:b/>
          <w:bCs/>
          <w:sz w:val="22"/>
          <w:szCs w:val="22"/>
          <w:lang w:val="en"/>
        </w:rPr>
        <w:t xml:space="preserve"> </w:t>
      </w:r>
      <w:r w:rsidR="007200CA" w:rsidRPr="002A0FBE">
        <w:rPr>
          <w:rFonts w:ascii="Arial" w:hAnsi="Arial" w:cs="Arial"/>
          <w:sz w:val="22"/>
          <w:szCs w:val="22"/>
          <w:lang w:val="en"/>
        </w:rPr>
        <w:t>–</w:t>
      </w:r>
      <w:r>
        <w:rPr>
          <w:rFonts w:ascii="Arial" w:hAnsi="Arial" w:cs="Arial"/>
          <w:sz w:val="22"/>
          <w:szCs w:val="22"/>
          <w:lang w:val="en"/>
        </w:rPr>
        <w:t xml:space="preserve"> </w:t>
      </w:r>
      <w:r w:rsidRPr="00F059BB">
        <w:rPr>
          <w:rFonts w:ascii="Arial" w:hAnsi="Arial" w:cs="Arial"/>
          <w:color w:val="333333"/>
          <w:sz w:val="22"/>
          <w:szCs w:val="22"/>
          <w:shd w:val="clear" w:color="auto" w:fill="FFFFFF"/>
        </w:rPr>
        <w:t xml:space="preserve">Ford </w:t>
      </w:r>
      <w:r w:rsidR="00817B22">
        <w:rPr>
          <w:rFonts w:ascii="Arial" w:hAnsi="Arial" w:cs="Arial"/>
          <w:color w:val="333333"/>
          <w:sz w:val="22"/>
          <w:szCs w:val="22"/>
          <w:shd w:val="clear" w:color="auto" w:fill="FFFFFF"/>
        </w:rPr>
        <w:t>kick</w:t>
      </w:r>
      <w:r w:rsidR="00027800">
        <w:rPr>
          <w:rFonts w:ascii="Arial" w:hAnsi="Arial" w:cs="Arial"/>
          <w:color w:val="333333"/>
          <w:sz w:val="22"/>
          <w:szCs w:val="22"/>
          <w:shd w:val="clear" w:color="auto" w:fill="FFFFFF"/>
        </w:rPr>
        <w:t>-</w:t>
      </w:r>
      <w:r w:rsidR="00817B22">
        <w:rPr>
          <w:rFonts w:ascii="Arial" w:hAnsi="Arial" w:cs="Arial"/>
          <w:color w:val="333333"/>
          <w:sz w:val="22"/>
          <w:szCs w:val="22"/>
          <w:shd w:val="clear" w:color="auto" w:fill="FFFFFF"/>
        </w:rPr>
        <w:t xml:space="preserve">started the year on a high, as it </w:t>
      </w:r>
      <w:r w:rsidRPr="00F059BB">
        <w:rPr>
          <w:rFonts w:ascii="Arial" w:hAnsi="Arial" w:cs="Arial"/>
          <w:color w:val="333333"/>
          <w:sz w:val="22"/>
          <w:szCs w:val="22"/>
          <w:shd w:val="clear" w:color="auto" w:fill="FFFFFF"/>
        </w:rPr>
        <w:t xml:space="preserve">celebrated </w:t>
      </w:r>
      <w:r w:rsidR="00817B22">
        <w:rPr>
          <w:rFonts w:ascii="Arial" w:hAnsi="Arial" w:cs="Arial"/>
          <w:color w:val="333333"/>
          <w:sz w:val="22"/>
          <w:szCs w:val="22"/>
          <w:shd w:val="clear" w:color="auto" w:fill="FFFFFF"/>
        </w:rPr>
        <w:t>two major milestones in the much</w:t>
      </w:r>
      <w:r w:rsidR="00027800">
        <w:rPr>
          <w:rFonts w:ascii="Arial" w:hAnsi="Arial" w:cs="Arial"/>
          <w:color w:val="333333"/>
          <w:sz w:val="22"/>
          <w:szCs w:val="22"/>
          <w:shd w:val="clear" w:color="auto" w:fill="FFFFFF"/>
        </w:rPr>
        <w:t>-</w:t>
      </w:r>
      <w:r w:rsidR="00817B22">
        <w:rPr>
          <w:rFonts w:ascii="Arial" w:hAnsi="Arial" w:cs="Arial"/>
          <w:color w:val="333333"/>
          <w:sz w:val="22"/>
          <w:szCs w:val="22"/>
          <w:shd w:val="clear" w:color="auto" w:fill="FFFFFF"/>
        </w:rPr>
        <w:t>contested pickup truck and commercial vehicles segments</w:t>
      </w:r>
      <w:r w:rsidR="00B070C3">
        <w:rPr>
          <w:rFonts w:ascii="Arial" w:hAnsi="Arial" w:cs="Arial"/>
          <w:color w:val="333333"/>
          <w:sz w:val="22"/>
          <w:szCs w:val="22"/>
          <w:shd w:val="clear" w:color="auto" w:fill="FFFFFF"/>
        </w:rPr>
        <w:t>. The company</w:t>
      </w:r>
      <w:r w:rsidR="00817B22">
        <w:rPr>
          <w:rFonts w:ascii="Arial" w:hAnsi="Arial" w:cs="Arial"/>
          <w:color w:val="333333"/>
          <w:sz w:val="22"/>
          <w:szCs w:val="22"/>
          <w:shd w:val="clear" w:color="auto" w:fill="FFFFFF"/>
        </w:rPr>
        <w:t xml:space="preserve"> further </w:t>
      </w:r>
      <w:r w:rsidR="00B070C3">
        <w:rPr>
          <w:rFonts w:ascii="Arial" w:hAnsi="Arial" w:cs="Arial"/>
          <w:color w:val="333333"/>
          <w:sz w:val="22"/>
          <w:szCs w:val="22"/>
          <w:shd w:val="clear" w:color="auto" w:fill="FFFFFF"/>
        </w:rPr>
        <w:t>drove</w:t>
      </w:r>
      <w:r w:rsidR="00817B22">
        <w:rPr>
          <w:rFonts w:ascii="Arial" w:hAnsi="Arial" w:cs="Arial"/>
          <w:color w:val="333333"/>
          <w:sz w:val="22"/>
          <w:szCs w:val="22"/>
          <w:shd w:val="clear" w:color="auto" w:fill="FFFFFF"/>
        </w:rPr>
        <w:t xml:space="preserve"> dominance in these categories with </w:t>
      </w:r>
      <w:r w:rsidRPr="00F059BB">
        <w:rPr>
          <w:rFonts w:ascii="Arial" w:hAnsi="Arial" w:cs="Arial"/>
          <w:color w:val="333333"/>
          <w:sz w:val="22"/>
          <w:szCs w:val="22"/>
          <w:shd w:val="clear" w:color="auto" w:fill="FFFFFF"/>
        </w:rPr>
        <w:t xml:space="preserve">F-Series </w:t>
      </w:r>
      <w:r w:rsidR="00817B22">
        <w:rPr>
          <w:rFonts w:ascii="Arial" w:hAnsi="Arial" w:cs="Arial"/>
          <w:color w:val="333333"/>
          <w:sz w:val="22"/>
          <w:szCs w:val="22"/>
          <w:shd w:val="clear" w:color="auto" w:fill="FFFFFF"/>
        </w:rPr>
        <w:t xml:space="preserve">sealing its </w:t>
      </w:r>
      <w:r w:rsidR="00817B22" w:rsidRPr="00F059BB">
        <w:rPr>
          <w:rFonts w:ascii="Arial" w:hAnsi="Arial" w:cs="Arial"/>
          <w:color w:val="333333"/>
          <w:sz w:val="22"/>
          <w:szCs w:val="22"/>
          <w:shd w:val="clear" w:color="auto" w:fill="FFFFFF"/>
        </w:rPr>
        <w:t>42</w:t>
      </w:r>
      <w:r w:rsidR="00817B22" w:rsidRPr="00F059BB">
        <w:rPr>
          <w:rFonts w:ascii="Arial" w:hAnsi="Arial" w:cs="Arial"/>
          <w:color w:val="333333"/>
          <w:sz w:val="22"/>
          <w:szCs w:val="22"/>
          <w:shd w:val="clear" w:color="auto" w:fill="FFFFFF"/>
          <w:vertAlign w:val="superscript"/>
        </w:rPr>
        <w:t>nd</w:t>
      </w:r>
      <w:r w:rsidR="00817B22" w:rsidRPr="00F059BB">
        <w:rPr>
          <w:rFonts w:ascii="Arial" w:hAnsi="Arial" w:cs="Arial"/>
          <w:color w:val="333333"/>
          <w:sz w:val="22"/>
          <w:szCs w:val="22"/>
          <w:shd w:val="clear" w:color="auto" w:fill="FFFFFF"/>
        </w:rPr>
        <w:t xml:space="preserve"> consecutive year </w:t>
      </w:r>
      <w:r w:rsidR="00817B22">
        <w:rPr>
          <w:rFonts w:ascii="Arial" w:hAnsi="Arial" w:cs="Arial"/>
          <w:color w:val="333333"/>
          <w:sz w:val="22"/>
          <w:szCs w:val="22"/>
          <w:shd w:val="clear" w:color="auto" w:fill="FFFFFF"/>
        </w:rPr>
        <w:t xml:space="preserve">as America’s </w:t>
      </w:r>
      <w:r w:rsidRPr="00F059BB">
        <w:rPr>
          <w:rFonts w:ascii="Arial" w:hAnsi="Arial" w:cs="Arial"/>
          <w:color w:val="333333"/>
          <w:sz w:val="22"/>
          <w:szCs w:val="22"/>
          <w:shd w:val="clear" w:color="auto" w:fill="FFFFFF"/>
        </w:rPr>
        <w:t>top-selling truck and best-selling vehicle for more than 35 years</w:t>
      </w:r>
      <w:r w:rsidR="00B070C3">
        <w:rPr>
          <w:rFonts w:ascii="Arial" w:hAnsi="Arial" w:cs="Arial"/>
          <w:color w:val="333333"/>
          <w:sz w:val="22"/>
          <w:szCs w:val="22"/>
          <w:shd w:val="clear" w:color="auto" w:fill="FFFFFF"/>
        </w:rPr>
        <w:t>, while the Transit range helped Ford maintain its lead</w:t>
      </w:r>
      <w:r w:rsidR="00817B22">
        <w:rPr>
          <w:rFonts w:ascii="Arial" w:hAnsi="Arial" w:cs="Arial"/>
          <w:color w:val="333333"/>
          <w:sz w:val="22"/>
          <w:szCs w:val="22"/>
          <w:shd w:val="clear" w:color="auto" w:fill="FFFFFF"/>
        </w:rPr>
        <w:t xml:space="preserve"> as</w:t>
      </w:r>
      <w:r w:rsidR="00B070C3">
        <w:rPr>
          <w:rFonts w:ascii="Arial" w:hAnsi="Arial" w:cs="Arial"/>
          <w:color w:val="333333"/>
          <w:sz w:val="22"/>
          <w:szCs w:val="22"/>
          <w:shd w:val="clear" w:color="auto" w:fill="FFFFFF"/>
        </w:rPr>
        <w:t xml:space="preserve"> </w:t>
      </w:r>
      <w:r w:rsidR="00817B22" w:rsidRPr="00F059BB">
        <w:rPr>
          <w:rFonts w:ascii="Arial" w:hAnsi="Arial" w:cs="Arial"/>
          <w:color w:val="000000"/>
          <w:sz w:val="22"/>
          <w:szCs w:val="22"/>
        </w:rPr>
        <w:t>best-selling commercial van brand</w:t>
      </w:r>
      <w:r w:rsidR="00B070C3">
        <w:rPr>
          <w:rFonts w:ascii="Arial" w:hAnsi="Arial" w:cs="Arial"/>
          <w:color w:val="000000"/>
          <w:sz w:val="22"/>
          <w:szCs w:val="22"/>
        </w:rPr>
        <w:t xml:space="preserve"> in the US for 40 straight years</w:t>
      </w:r>
      <w:r w:rsidR="00817B22" w:rsidRPr="00F059BB">
        <w:rPr>
          <w:rFonts w:ascii="Arial" w:hAnsi="Arial" w:cs="Arial"/>
          <w:sz w:val="22"/>
          <w:szCs w:val="22"/>
        </w:rPr>
        <w:t xml:space="preserve">. </w:t>
      </w:r>
      <w:r w:rsidR="00817B22">
        <w:rPr>
          <w:rFonts w:ascii="Arial" w:hAnsi="Arial" w:cs="Arial"/>
          <w:sz w:val="22"/>
          <w:szCs w:val="22"/>
        </w:rPr>
        <w:br/>
      </w:r>
      <w:r w:rsidRPr="00F059BB">
        <w:rPr>
          <w:rFonts w:ascii="Arial" w:hAnsi="Arial" w:cs="Arial"/>
          <w:color w:val="000F12"/>
          <w:sz w:val="22"/>
          <w:szCs w:val="22"/>
        </w:rPr>
        <w:br/>
      </w:r>
      <w:r w:rsidRPr="00F059BB">
        <w:rPr>
          <w:rFonts w:ascii="Arial" w:hAnsi="Arial" w:cs="Arial"/>
          <w:color w:val="000000"/>
          <w:sz w:val="22"/>
          <w:szCs w:val="22"/>
        </w:rPr>
        <w:t>Building trucks that are designed to define the way the market thinks about pickups is simply part of the F</w:t>
      </w:r>
      <w:r w:rsidRPr="00F059BB">
        <w:rPr>
          <w:rFonts w:ascii="Arial" w:hAnsi="Arial" w:cs="Arial"/>
          <w:color w:val="000000"/>
          <w:sz w:val="22"/>
          <w:szCs w:val="22"/>
        </w:rPr>
        <w:noBreakHyphen/>
        <w:t>Series legacy and the 100</w:t>
      </w:r>
      <w:r w:rsidR="00B070C3">
        <w:rPr>
          <w:rFonts w:ascii="Arial" w:hAnsi="Arial" w:cs="Arial"/>
          <w:color w:val="000000"/>
          <w:sz w:val="22"/>
          <w:szCs w:val="22"/>
        </w:rPr>
        <w:t>+</w:t>
      </w:r>
      <w:r w:rsidRPr="00F059BB">
        <w:rPr>
          <w:rFonts w:ascii="Arial" w:hAnsi="Arial" w:cs="Arial"/>
          <w:color w:val="000000"/>
          <w:sz w:val="22"/>
          <w:szCs w:val="22"/>
        </w:rPr>
        <w:t xml:space="preserve"> years </w:t>
      </w:r>
      <w:r w:rsidR="00B070C3">
        <w:rPr>
          <w:rFonts w:ascii="Arial" w:hAnsi="Arial" w:cs="Arial"/>
          <w:color w:val="000000"/>
          <w:sz w:val="22"/>
          <w:szCs w:val="22"/>
        </w:rPr>
        <w:t xml:space="preserve">of </w:t>
      </w:r>
      <w:r w:rsidRPr="00F059BB">
        <w:rPr>
          <w:rFonts w:ascii="Arial" w:hAnsi="Arial" w:cs="Arial"/>
          <w:color w:val="000000"/>
          <w:sz w:val="22"/>
          <w:szCs w:val="22"/>
        </w:rPr>
        <w:t>Ford heritage. F</w:t>
      </w:r>
      <w:r w:rsidRPr="00F059BB">
        <w:rPr>
          <w:rFonts w:ascii="Arial" w:hAnsi="Arial" w:cs="Arial"/>
          <w:color w:val="000000"/>
          <w:sz w:val="22"/>
          <w:szCs w:val="22"/>
        </w:rPr>
        <w:noBreakHyphen/>
        <w:t>150 is already one of the most revolutionary pickup trucks on the road, and the </w:t>
      </w:r>
      <w:r w:rsidRPr="00F059BB">
        <w:rPr>
          <w:rFonts w:ascii="Arial" w:hAnsi="Arial" w:cs="Arial"/>
          <w:bCs/>
          <w:iCs/>
          <w:color w:val="000000"/>
          <w:sz w:val="22"/>
          <w:szCs w:val="22"/>
        </w:rPr>
        <w:t>latest</w:t>
      </w:r>
      <w:r w:rsidRPr="00F059BB">
        <w:rPr>
          <w:rFonts w:ascii="Arial" w:hAnsi="Arial" w:cs="Arial"/>
          <w:color w:val="000000"/>
          <w:sz w:val="22"/>
          <w:szCs w:val="22"/>
        </w:rPr>
        <w:t xml:space="preserve"> F</w:t>
      </w:r>
      <w:r w:rsidRPr="00F059BB">
        <w:rPr>
          <w:rFonts w:ascii="Arial" w:hAnsi="Arial" w:cs="Arial"/>
          <w:color w:val="000000"/>
          <w:sz w:val="22"/>
          <w:szCs w:val="22"/>
        </w:rPr>
        <w:noBreakHyphen/>
        <w:t>150 builds on the game-changing features that currently cement this truck's reputation for quality, durability and strength.</w:t>
      </w:r>
      <w:r w:rsidRPr="00F059BB">
        <w:rPr>
          <w:rFonts w:ascii="Arial" w:hAnsi="Arial" w:cs="Arial"/>
          <w:color w:val="000000"/>
          <w:sz w:val="22"/>
          <w:szCs w:val="22"/>
        </w:rPr>
        <w:br/>
      </w:r>
      <w:r w:rsidRPr="00F059BB">
        <w:rPr>
          <w:rFonts w:ascii="Arial" w:hAnsi="Arial" w:cs="Arial"/>
          <w:color w:val="000000"/>
          <w:sz w:val="22"/>
          <w:szCs w:val="22"/>
        </w:rPr>
        <w:br/>
        <w:t>In the Middle East</w:t>
      </w:r>
      <w:r w:rsidR="00027800">
        <w:rPr>
          <w:rFonts w:ascii="Arial" w:hAnsi="Arial" w:cs="Arial"/>
          <w:color w:val="000000"/>
          <w:sz w:val="22"/>
          <w:szCs w:val="22"/>
        </w:rPr>
        <w:t xml:space="preserve"> and Africa</w:t>
      </w:r>
      <w:r w:rsidRPr="00F059BB">
        <w:rPr>
          <w:rFonts w:ascii="Arial" w:hAnsi="Arial" w:cs="Arial"/>
          <w:color w:val="000000"/>
          <w:sz w:val="22"/>
          <w:szCs w:val="22"/>
        </w:rPr>
        <w:t xml:space="preserve">, F-150 </w:t>
      </w:r>
      <w:r w:rsidR="00027800">
        <w:rPr>
          <w:rFonts w:ascii="Arial" w:hAnsi="Arial" w:cs="Arial"/>
          <w:color w:val="000000"/>
          <w:sz w:val="22"/>
          <w:szCs w:val="22"/>
        </w:rPr>
        <w:t xml:space="preserve">and Super Duty trucks </w:t>
      </w:r>
      <w:r w:rsidRPr="00F059BB">
        <w:rPr>
          <w:rFonts w:ascii="Arial" w:hAnsi="Arial" w:cs="Arial"/>
          <w:color w:val="000000"/>
          <w:sz w:val="22"/>
          <w:szCs w:val="22"/>
        </w:rPr>
        <w:t xml:space="preserve">enjoyed another stellar year with sales jumping </w:t>
      </w:r>
      <w:r w:rsidR="00027800">
        <w:rPr>
          <w:rFonts w:ascii="Arial" w:hAnsi="Arial" w:cs="Arial"/>
          <w:color w:val="000000"/>
          <w:sz w:val="22"/>
          <w:szCs w:val="22"/>
        </w:rPr>
        <w:t>more than 13</w:t>
      </w:r>
      <w:r w:rsidR="00027800" w:rsidRPr="00F059BB">
        <w:rPr>
          <w:rFonts w:ascii="Arial" w:hAnsi="Arial" w:cs="Arial"/>
          <w:color w:val="000000"/>
          <w:sz w:val="22"/>
          <w:szCs w:val="22"/>
        </w:rPr>
        <w:t xml:space="preserve"> </w:t>
      </w:r>
      <w:r w:rsidRPr="00F059BB">
        <w:rPr>
          <w:rFonts w:ascii="Arial" w:hAnsi="Arial" w:cs="Arial"/>
          <w:color w:val="000000"/>
          <w:sz w:val="22"/>
          <w:szCs w:val="22"/>
        </w:rPr>
        <w:t xml:space="preserve">per cent over last year, proving its best-in-class payload and towing, matched with class-exclusive features and a tougher, smarter and even more capable vehicle, prove irresistible to the region’s truck buyers. </w:t>
      </w:r>
      <w:r w:rsidRPr="00F059BB">
        <w:rPr>
          <w:rFonts w:ascii="Arial" w:hAnsi="Arial" w:cs="Arial"/>
          <w:color w:val="000000"/>
          <w:sz w:val="22"/>
          <w:szCs w:val="22"/>
        </w:rPr>
        <w:br/>
      </w:r>
      <w:r w:rsidRPr="00F059BB">
        <w:rPr>
          <w:rFonts w:ascii="Arial" w:hAnsi="Arial" w:cs="Arial"/>
          <w:color w:val="000000"/>
          <w:sz w:val="22"/>
          <w:szCs w:val="22"/>
        </w:rPr>
        <w:br/>
      </w:r>
      <w:r w:rsidRPr="00F059BB">
        <w:rPr>
          <w:rFonts w:ascii="Arial" w:hAnsi="Arial" w:cs="Arial"/>
          <w:sz w:val="22"/>
          <w:szCs w:val="22"/>
          <w:lang w:val="en"/>
        </w:rPr>
        <w:t xml:space="preserve">Unmatched in the industry, Ford has become America’s best-selling commercial van brand for the 40th consecutive year. Such a record speaks to the overwhelming popularity of Ford vans among the commercial buyers and fleets that keep </w:t>
      </w:r>
      <w:r w:rsidR="00B070C3">
        <w:rPr>
          <w:rFonts w:ascii="Arial" w:hAnsi="Arial" w:cs="Arial"/>
          <w:sz w:val="22"/>
          <w:szCs w:val="22"/>
          <w:lang w:val="en"/>
        </w:rPr>
        <w:t>businesses</w:t>
      </w:r>
      <w:r w:rsidR="00B070C3" w:rsidRPr="00F059BB">
        <w:rPr>
          <w:rFonts w:ascii="Arial" w:hAnsi="Arial" w:cs="Arial"/>
          <w:sz w:val="22"/>
          <w:szCs w:val="22"/>
          <w:lang w:val="en"/>
        </w:rPr>
        <w:t xml:space="preserve"> </w:t>
      </w:r>
      <w:proofErr w:type="gramStart"/>
      <w:r w:rsidRPr="00F059BB">
        <w:rPr>
          <w:rFonts w:ascii="Arial" w:hAnsi="Arial" w:cs="Arial"/>
          <w:sz w:val="22"/>
          <w:szCs w:val="22"/>
          <w:lang w:val="en"/>
        </w:rPr>
        <w:t>working,</w:t>
      </w:r>
      <w:r w:rsidR="00B070C3">
        <w:rPr>
          <w:rFonts w:ascii="Arial" w:hAnsi="Arial" w:cs="Arial"/>
          <w:sz w:val="22"/>
          <w:szCs w:val="22"/>
          <w:lang w:val="en"/>
        </w:rPr>
        <w:t xml:space="preserve"> and</w:t>
      </w:r>
      <w:proofErr w:type="gramEnd"/>
      <w:r w:rsidR="00B070C3">
        <w:rPr>
          <w:rFonts w:ascii="Arial" w:hAnsi="Arial" w:cs="Arial"/>
          <w:sz w:val="22"/>
          <w:szCs w:val="22"/>
          <w:lang w:val="en"/>
        </w:rPr>
        <w:t xml:space="preserve"> cater to</w:t>
      </w:r>
      <w:r w:rsidRPr="00F059BB">
        <w:rPr>
          <w:rFonts w:ascii="Arial" w:hAnsi="Arial" w:cs="Arial"/>
          <w:sz w:val="22"/>
          <w:szCs w:val="22"/>
          <w:lang w:val="en"/>
        </w:rPr>
        <w:t xml:space="preserve"> families who need a lot of seating and adventurers who prefer homes that have wheels. </w:t>
      </w:r>
      <w:r w:rsidRPr="00F059BB">
        <w:rPr>
          <w:rFonts w:ascii="Arial" w:hAnsi="Arial" w:cs="Arial"/>
          <w:sz w:val="22"/>
          <w:szCs w:val="22"/>
          <w:lang w:val="en"/>
        </w:rPr>
        <w:br/>
      </w:r>
      <w:r w:rsidRPr="00F059BB">
        <w:rPr>
          <w:rFonts w:ascii="Arial" w:hAnsi="Arial" w:cs="Arial"/>
          <w:sz w:val="22"/>
          <w:szCs w:val="22"/>
          <w:lang w:val="en"/>
        </w:rPr>
        <w:br/>
        <w:t xml:space="preserve">From 1979 through 2018, Ford sold more than 7.1 million vans with powerhouse names like Econoline, E-series, Transit, and Transit Connect. Led by Ford Transit, America’s best-selling full-size commercial van, and Ford Transit Connect, the best-selling small cargo van, </w:t>
      </w:r>
      <w:r w:rsidRPr="00C07809">
        <w:rPr>
          <w:rFonts w:ascii="Arial" w:hAnsi="Arial" w:cs="Arial"/>
          <w:sz w:val="22"/>
          <w:szCs w:val="22"/>
          <w:lang w:val="en"/>
        </w:rPr>
        <w:t>Ford sold more commercial vans than any other brand last year.</w:t>
      </w:r>
      <w:r w:rsidRPr="00C07809">
        <w:rPr>
          <w:rFonts w:ascii="Arial" w:hAnsi="Arial" w:cs="Arial"/>
          <w:sz w:val="22"/>
          <w:szCs w:val="22"/>
          <w:lang w:val="en"/>
        </w:rPr>
        <w:br/>
      </w:r>
      <w:r w:rsidRPr="00C07809">
        <w:rPr>
          <w:rFonts w:ascii="Arial" w:hAnsi="Arial" w:cs="Arial"/>
          <w:sz w:val="22"/>
          <w:szCs w:val="22"/>
          <w:lang w:val="en"/>
        </w:rPr>
        <w:br/>
      </w:r>
      <w:r w:rsidR="00B070C3">
        <w:rPr>
          <w:rFonts w:ascii="Arial" w:hAnsi="Arial" w:cs="Arial"/>
          <w:sz w:val="22"/>
          <w:szCs w:val="22"/>
        </w:rPr>
        <w:t>I</w:t>
      </w:r>
      <w:r w:rsidRPr="00C07809">
        <w:rPr>
          <w:rFonts w:ascii="Arial" w:hAnsi="Arial" w:cs="Arial"/>
          <w:sz w:val="22"/>
          <w:szCs w:val="22"/>
        </w:rPr>
        <w:t>n the Middle East</w:t>
      </w:r>
      <w:r w:rsidR="00B070C3">
        <w:rPr>
          <w:rFonts w:ascii="Arial" w:hAnsi="Arial" w:cs="Arial"/>
          <w:sz w:val="22"/>
          <w:szCs w:val="22"/>
        </w:rPr>
        <w:t xml:space="preserve">, </w:t>
      </w:r>
      <w:r w:rsidR="00B070C3" w:rsidRPr="00C07809">
        <w:rPr>
          <w:rFonts w:ascii="Arial" w:hAnsi="Arial" w:cs="Arial"/>
          <w:sz w:val="22"/>
          <w:szCs w:val="22"/>
        </w:rPr>
        <w:t>Ford’s commercial vehicle range</w:t>
      </w:r>
      <w:r w:rsidRPr="00C07809">
        <w:rPr>
          <w:rFonts w:ascii="Arial" w:hAnsi="Arial" w:cs="Arial"/>
          <w:sz w:val="22"/>
          <w:szCs w:val="22"/>
        </w:rPr>
        <w:t xml:space="preserve"> has also expanded to include three new versions of the </w:t>
      </w:r>
      <w:proofErr w:type="spellStart"/>
      <w:r w:rsidRPr="00C07809">
        <w:rPr>
          <w:rFonts w:ascii="Arial" w:hAnsi="Arial" w:cs="Arial"/>
          <w:sz w:val="22"/>
          <w:szCs w:val="22"/>
        </w:rPr>
        <w:t>Tourneo</w:t>
      </w:r>
      <w:proofErr w:type="spellEnd"/>
      <w:r w:rsidRPr="00C07809">
        <w:rPr>
          <w:rFonts w:ascii="Arial" w:hAnsi="Arial" w:cs="Arial"/>
          <w:sz w:val="22"/>
          <w:szCs w:val="22"/>
        </w:rPr>
        <w:t>; the Kombi (</w:t>
      </w:r>
      <w:r w:rsidR="00027800">
        <w:rPr>
          <w:rFonts w:ascii="Arial" w:hAnsi="Arial" w:cs="Arial"/>
          <w:sz w:val="22"/>
          <w:szCs w:val="22"/>
        </w:rPr>
        <w:t>a favourite</w:t>
      </w:r>
      <w:r w:rsidRPr="00C07809">
        <w:rPr>
          <w:rFonts w:ascii="Arial" w:hAnsi="Arial" w:cs="Arial"/>
          <w:sz w:val="22"/>
          <w:szCs w:val="22"/>
        </w:rPr>
        <w:t xml:space="preserve"> for employee transportation), mid-series (for hotel/airport shuttle and travel operator use) and Premium (for business executive and luxury transportation use).</w:t>
      </w:r>
      <w:r w:rsidRPr="00C07809">
        <w:rPr>
          <w:rFonts w:ascii="Arial" w:hAnsi="Arial" w:cs="Arial"/>
          <w:color w:val="000000"/>
          <w:sz w:val="22"/>
          <w:szCs w:val="22"/>
        </w:rPr>
        <w:t xml:space="preserve"> It’s no surprise, then, that </w:t>
      </w:r>
      <w:r w:rsidR="00B070C3">
        <w:rPr>
          <w:rFonts w:ascii="Arial" w:hAnsi="Arial" w:cs="Arial"/>
          <w:color w:val="000000"/>
          <w:sz w:val="22"/>
          <w:szCs w:val="22"/>
        </w:rPr>
        <w:t xml:space="preserve">more and more businesses have opted for the Transit products in the Middle East, driving </w:t>
      </w:r>
      <w:r w:rsidRPr="00C07809">
        <w:rPr>
          <w:rFonts w:ascii="Arial" w:hAnsi="Arial" w:cs="Arial"/>
          <w:color w:val="000000"/>
          <w:sz w:val="22"/>
          <w:szCs w:val="22"/>
        </w:rPr>
        <w:t xml:space="preserve">exceptional regional sales for Ford Transit in 2018, with a four-fold increase, having </w:t>
      </w:r>
      <w:r w:rsidRPr="00C07809">
        <w:rPr>
          <w:rFonts w:ascii="Arial" w:hAnsi="Arial" w:cs="Arial"/>
          <w:sz w:val="22"/>
          <w:szCs w:val="22"/>
        </w:rPr>
        <w:t>charted an incredible 240 per cent boost in regional sales for 2017.</w:t>
      </w:r>
      <w:r w:rsidR="00027800">
        <w:rPr>
          <w:rFonts w:ascii="Arial" w:hAnsi="Arial" w:cs="Arial"/>
          <w:sz w:val="22"/>
          <w:szCs w:val="22"/>
        </w:rPr>
        <w:br/>
      </w:r>
      <w:r w:rsidR="00027800">
        <w:rPr>
          <w:rFonts w:ascii="Arial" w:hAnsi="Arial" w:cs="Arial"/>
          <w:sz w:val="22"/>
          <w:szCs w:val="22"/>
        </w:rPr>
        <w:br/>
        <w:t xml:space="preserve">“The Transit’s unparalleled versatility is key to its popularity in the region, something that’s </w:t>
      </w:r>
      <w:r w:rsidR="00027800">
        <w:rPr>
          <w:rFonts w:ascii="Arial" w:hAnsi="Arial" w:cs="Arial"/>
          <w:sz w:val="22"/>
          <w:szCs w:val="22"/>
        </w:rPr>
        <w:lastRenderedPageBreak/>
        <w:t xml:space="preserve">highlighted not only in it being the vehicle of choice for fleet operators and SME businesses, but also amongst the Middle East’s motoring press, who have nominated the </w:t>
      </w:r>
      <w:proofErr w:type="spellStart"/>
      <w:r w:rsidR="00027800">
        <w:rPr>
          <w:rFonts w:ascii="Arial" w:hAnsi="Arial" w:cs="Arial"/>
          <w:sz w:val="22"/>
          <w:szCs w:val="22"/>
        </w:rPr>
        <w:t>Tourneo</w:t>
      </w:r>
      <w:proofErr w:type="spellEnd"/>
      <w:r w:rsidR="00027800">
        <w:rPr>
          <w:rFonts w:ascii="Arial" w:hAnsi="Arial" w:cs="Arial"/>
          <w:sz w:val="22"/>
          <w:szCs w:val="22"/>
        </w:rPr>
        <w:t xml:space="preserve"> Custom for a coveted Middle East Car of the Year award for 2019,” said </w:t>
      </w:r>
      <w:bookmarkStart w:id="0" w:name="_Hlk531000729"/>
      <w:proofErr w:type="spellStart"/>
      <w:r w:rsidR="00027800" w:rsidRPr="00BD4040">
        <w:rPr>
          <w:rFonts w:ascii="Arial" w:hAnsi="Arial" w:cs="Arial"/>
          <w:sz w:val="22"/>
        </w:rPr>
        <w:t>Mahendra</w:t>
      </w:r>
      <w:proofErr w:type="spellEnd"/>
      <w:r w:rsidR="00027800" w:rsidRPr="00BD4040">
        <w:rPr>
          <w:rFonts w:ascii="Arial" w:hAnsi="Arial" w:cs="Arial"/>
          <w:sz w:val="22"/>
        </w:rPr>
        <w:t xml:space="preserve"> Menon, Commercial Vehicles Operations Manager</w:t>
      </w:r>
      <w:bookmarkEnd w:id="0"/>
      <w:r w:rsidR="00027800" w:rsidRPr="005D05B2">
        <w:rPr>
          <w:rFonts w:ascii="Arial" w:hAnsi="Arial" w:cs="Arial"/>
          <w:sz w:val="22"/>
        </w:rPr>
        <w:t>, Ford Middle East and Africa.</w:t>
      </w:r>
      <w:r w:rsidRPr="00C07809">
        <w:rPr>
          <w:rFonts w:ascii="Arial" w:hAnsi="Arial" w:cs="Arial"/>
          <w:sz w:val="22"/>
          <w:szCs w:val="22"/>
        </w:rPr>
        <w:br/>
      </w:r>
      <w:r w:rsidRPr="00C07809">
        <w:rPr>
          <w:rFonts w:ascii="Arial" w:hAnsi="Arial" w:cs="Arial"/>
          <w:sz w:val="22"/>
          <w:szCs w:val="22"/>
        </w:rPr>
        <w:br/>
        <w:t>Globally, Transit has enjoyed continued success with more and more businesses relying on Ford Transit to get the job done for over 50 years. From refrigerator van to ambulance, premium people-carrier to cargo mover, Transit offers both unparalleled versatility, and exceptional value for money, making it a firm favourite among businesses investing in the Ford brand.</w:t>
      </w:r>
    </w:p>
    <w:p w14:paraId="73E6BA68" w14:textId="77777777" w:rsidR="007200CA" w:rsidRDefault="007200CA" w:rsidP="007200CA">
      <w:pPr>
        <w:jc w:val="center"/>
        <w:rPr>
          <w:rFonts w:ascii="Arial" w:hAnsi="Arial" w:cs="Arial"/>
          <w:sz w:val="24"/>
          <w:szCs w:val="24"/>
        </w:rPr>
      </w:pPr>
      <w:r w:rsidRPr="008909C7">
        <w:rPr>
          <w:rFonts w:ascii="Arial" w:hAnsi="Arial" w:cs="Arial"/>
          <w:sz w:val="24"/>
          <w:szCs w:val="24"/>
        </w:rPr>
        <w:t># # #</w:t>
      </w:r>
    </w:p>
    <w:p w14:paraId="758A2F66" w14:textId="77777777" w:rsidR="00070E42" w:rsidRPr="008909C7" w:rsidRDefault="00070E42" w:rsidP="00070E42">
      <w:pPr>
        <w:jc w:val="center"/>
        <w:rPr>
          <w:rFonts w:ascii="Arial" w:hAnsi="Arial" w:cs="Arial"/>
          <w:sz w:val="24"/>
          <w:szCs w:val="24"/>
        </w:rPr>
      </w:pPr>
    </w:p>
    <w:p w14:paraId="51495391" w14:textId="77777777"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0517B0BB"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78E39B3F" w14:textId="77777777"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432FAC">
        <w:rPr>
          <w:rFonts w:ascii="Arial" w:eastAsia="Times New Roman" w:hAnsi="Arial" w:cs="Arial"/>
          <w:i/>
          <w:sz w:val="20"/>
        </w:rPr>
        <w:t>approximately 200</w:t>
      </w:r>
      <w:r w:rsidRPr="001F741E">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14:paraId="4EC7AB42" w14:textId="77777777" w:rsidR="00835191" w:rsidRDefault="00835191" w:rsidP="00835191">
      <w:pPr>
        <w:rPr>
          <w:rFonts w:ascii="Arial" w:hAnsi="Arial" w:cs="Arial"/>
          <w:color w:val="333333"/>
          <w:lang w:val="en-GB"/>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14:paraId="5D01E80E" w14:textId="77777777" w:rsidR="00835191" w:rsidRPr="00835191" w:rsidRDefault="00835191" w:rsidP="00835191">
      <w:pPr>
        <w:rPr>
          <w:lang w:val="en-GB"/>
        </w:rPr>
      </w:pPr>
    </w:p>
    <w:p w14:paraId="2D303C33" w14:textId="77777777" w:rsidR="00070E42" w:rsidRPr="00705F55" w:rsidRDefault="00070E42" w:rsidP="00070E42">
      <w:pPr>
        <w:rPr>
          <w:rFonts w:ascii="Arial" w:eastAsia="Times New Roman" w:hAnsi="Arial" w:cs="Arial"/>
          <w:iCs/>
          <w:sz w:val="20"/>
          <w:szCs w:val="20"/>
          <w:rtl/>
        </w:rPr>
      </w:pPr>
    </w:p>
    <w:p w14:paraId="2E824593" w14:textId="77777777" w:rsidR="00835191" w:rsidRDefault="00835191" w:rsidP="00835191">
      <w:pPr>
        <w:rPr>
          <w:rFonts w:ascii="Arial" w:eastAsia="Times New Roman" w:hAnsi="Arial" w:cs="Arial"/>
          <w:i/>
          <w:iCs/>
          <w:sz w:val="20"/>
          <w:szCs w:val="20"/>
        </w:rPr>
      </w:pPr>
    </w:p>
    <w:p w14:paraId="56B3D219" w14:textId="77777777" w:rsidR="00D93E13"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D93E13" w:rsidRPr="00705F55" w14:paraId="2CF11534" w14:textId="77777777" w:rsidTr="007200CA">
        <w:trPr>
          <w:trHeight w:val="490"/>
        </w:trPr>
        <w:tc>
          <w:tcPr>
            <w:tcW w:w="1188" w:type="dxa"/>
          </w:tcPr>
          <w:p w14:paraId="4B8FDDAD"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9381275"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Sue Nigoghossian</w:t>
            </w:r>
          </w:p>
          <w:p w14:paraId="2728FFD3" w14:textId="77777777" w:rsidR="00D93E13" w:rsidRDefault="00D93E13" w:rsidP="006535FA">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6AEB1C03"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589EA18A" w14:textId="77777777" w:rsidR="00D93E13" w:rsidRPr="00607DE4" w:rsidRDefault="00D93E13" w:rsidP="006535FA">
            <w:pPr>
              <w:rPr>
                <w:rFonts w:ascii="Arial" w:eastAsia="Times New Roman" w:hAnsi="Arial" w:cs="Arial"/>
                <w:color w:val="000000"/>
                <w:sz w:val="20"/>
                <w:szCs w:val="24"/>
              </w:rPr>
            </w:pPr>
          </w:p>
        </w:tc>
        <w:tc>
          <w:tcPr>
            <w:tcW w:w="4381" w:type="dxa"/>
          </w:tcPr>
          <w:p w14:paraId="58A80E1D"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Rasha Ghanem</w:t>
            </w:r>
            <w:bookmarkStart w:id="1" w:name="_GoBack"/>
            <w:bookmarkEnd w:id="1"/>
            <w:r w:rsidRPr="00705F55">
              <w:rPr>
                <w:rFonts w:ascii="Arial" w:eastAsia="Times New Roman" w:hAnsi="Arial" w:cs="Arial"/>
                <w:color w:val="000000"/>
                <w:sz w:val="20"/>
                <w:szCs w:val="24"/>
              </w:rPr>
              <w:t xml:space="preserve"> </w:t>
            </w:r>
          </w:p>
          <w:p w14:paraId="4232465A" w14:textId="77777777" w:rsidR="00D93E13"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ASDA’A </w:t>
            </w:r>
            <w:proofErr w:type="spellStart"/>
            <w:r w:rsidRPr="00705F55">
              <w:rPr>
                <w:rFonts w:ascii="Arial" w:eastAsia="Times New Roman" w:hAnsi="Arial" w:cs="Arial"/>
                <w:color w:val="000000"/>
                <w:sz w:val="20"/>
                <w:szCs w:val="24"/>
              </w:rPr>
              <w:t>Burson-Marsteller</w:t>
            </w:r>
            <w:proofErr w:type="spellEnd"/>
          </w:p>
          <w:p w14:paraId="1DC1C00B"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D93E13" w:rsidRPr="00705F55" w14:paraId="71C1603A" w14:textId="77777777" w:rsidTr="007200CA">
        <w:tc>
          <w:tcPr>
            <w:tcW w:w="1188" w:type="dxa"/>
          </w:tcPr>
          <w:p w14:paraId="37C73000" w14:textId="77777777" w:rsidR="00D93E13" w:rsidRPr="00705F55" w:rsidRDefault="00D93E13" w:rsidP="006535FA">
            <w:pPr>
              <w:rPr>
                <w:rFonts w:ascii="Arial" w:eastAsia="Times New Roman" w:hAnsi="Arial" w:cs="Arial"/>
                <w:color w:val="000000"/>
                <w:sz w:val="20"/>
                <w:szCs w:val="24"/>
              </w:rPr>
            </w:pPr>
          </w:p>
        </w:tc>
        <w:tc>
          <w:tcPr>
            <w:tcW w:w="3060" w:type="dxa"/>
          </w:tcPr>
          <w:p w14:paraId="6F894E1B"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01866769" w14:textId="77777777" w:rsidR="00D93E13" w:rsidRPr="00705F55" w:rsidRDefault="00D93E13" w:rsidP="006535FA">
            <w:pPr>
              <w:rPr>
                <w:rFonts w:ascii="Arial" w:eastAsia="Times New Roman" w:hAnsi="Arial" w:cs="Arial"/>
                <w:color w:val="000000"/>
                <w:sz w:val="20"/>
                <w:szCs w:val="24"/>
              </w:rPr>
            </w:pPr>
          </w:p>
        </w:tc>
        <w:tc>
          <w:tcPr>
            <w:tcW w:w="4381" w:type="dxa"/>
          </w:tcPr>
          <w:p w14:paraId="1C39D587" w14:textId="77777777" w:rsidR="00D93E13" w:rsidRPr="00705F55" w:rsidRDefault="00E64547" w:rsidP="006535FA">
            <w:pPr>
              <w:rPr>
                <w:rFonts w:ascii="Arial" w:eastAsia="Times New Roman" w:hAnsi="Arial" w:cs="Arial"/>
                <w:color w:val="000000"/>
                <w:sz w:val="20"/>
                <w:szCs w:val="24"/>
              </w:rPr>
            </w:pPr>
            <w:hyperlink r:id="rId10" w:history="1">
              <w:r w:rsidR="00D93E13" w:rsidRPr="00705F55">
                <w:rPr>
                  <w:rFonts w:ascii="Arial" w:eastAsia="Times New Roman" w:hAnsi="Arial" w:cs="Arial"/>
                  <w:color w:val="0000FF"/>
                  <w:sz w:val="20"/>
                  <w:szCs w:val="24"/>
                  <w:u w:val="single"/>
                </w:rPr>
                <w:t>rasha.ghanem@bm.com</w:t>
              </w:r>
            </w:hyperlink>
          </w:p>
        </w:tc>
      </w:tr>
      <w:tr w:rsidR="00D93E13" w:rsidRPr="00705F55" w14:paraId="449622B7" w14:textId="77777777" w:rsidTr="007200CA">
        <w:tc>
          <w:tcPr>
            <w:tcW w:w="1188" w:type="dxa"/>
          </w:tcPr>
          <w:p w14:paraId="229581A7" w14:textId="77777777" w:rsidR="00D93E13" w:rsidRPr="00705F55" w:rsidRDefault="00D93E13" w:rsidP="006535FA">
            <w:pPr>
              <w:rPr>
                <w:rFonts w:ascii="Arial" w:eastAsia="Times New Roman" w:hAnsi="Arial" w:cs="Arial"/>
                <w:color w:val="000000"/>
                <w:sz w:val="20"/>
                <w:szCs w:val="24"/>
              </w:rPr>
            </w:pPr>
          </w:p>
        </w:tc>
        <w:tc>
          <w:tcPr>
            <w:tcW w:w="3060" w:type="dxa"/>
          </w:tcPr>
          <w:p w14:paraId="5C9BA72D" w14:textId="77777777" w:rsidR="00D93E13" w:rsidRPr="00705F55" w:rsidRDefault="00E64547" w:rsidP="006535FA">
            <w:pPr>
              <w:rPr>
                <w:rFonts w:ascii="Arial" w:eastAsia="Times New Roman" w:hAnsi="Arial" w:cs="Arial"/>
                <w:color w:val="000000"/>
                <w:sz w:val="20"/>
                <w:szCs w:val="24"/>
              </w:rPr>
            </w:pPr>
            <w:hyperlink r:id="rId11" w:history="1">
              <w:r w:rsidR="00D93E13" w:rsidRPr="00705F55">
                <w:rPr>
                  <w:rFonts w:ascii="Arial" w:eastAsia="Times New Roman" w:hAnsi="Arial" w:cs="Arial"/>
                  <w:color w:val="0000FF"/>
                  <w:sz w:val="20"/>
                  <w:szCs w:val="24"/>
                  <w:u w:val="single"/>
                </w:rPr>
                <w:t>snigogho@ford.com</w:t>
              </w:r>
            </w:hyperlink>
            <w:r w:rsidR="00D93E13" w:rsidRPr="00705F55">
              <w:rPr>
                <w:rFonts w:ascii="Arial" w:eastAsia="Times New Roman" w:hAnsi="Arial" w:cs="Arial"/>
                <w:color w:val="000000"/>
                <w:sz w:val="20"/>
                <w:szCs w:val="24"/>
              </w:rPr>
              <w:t xml:space="preserve"> </w:t>
            </w:r>
          </w:p>
        </w:tc>
        <w:tc>
          <w:tcPr>
            <w:tcW w:w="1139" w:type="dxa"/>
          </w:tcPr>
          <w:p w14:paraId="5A695C70" w14:textId="77777777" w:rsidR="00D93E13" w:rsidRPr="00705F55" w:rsidRDefault="00D93E13" w:rsidP="006535FA">
            <w:pPr>
              <w:rPr>
                <w:rFonts w:ascii="Arial" w:eastAsia="Times New Roman" w:hAnsi="Arial" w:cs="Arial"/>
                <w:color w:val="000000"/>
                <w:sz w:val="20"/>
                <w:szCs w:val="24"/>
                <w:u w:val="single"/>
              </w:rPr>
            </w:pPr>
          </w:p>
        </w:tc>
        <w:tc>
          <w:tcPr>
            <w:tcW w:w="4381" w:type="dxa"/>
          </w:tcPr>
          <w:p w14:paraId="170C0E88" w14:textId="77777777" w:rsidR="00D93E13" w:rsidRPr="00705F55" w:rsidRDefault="00D93E13" w:rsidP="006535FA">
            <w:pPr>
              <w:rPr>
                <w:rFonts w:ascii="Arial" w:eastAsia="Times New Roman" w:hAnsi="Arial" w:cs="Arial"/>
                <w:color w:val="000000"/>
                <w:sz w:val="20"/>
                <w:szCs w:val="24"/>
              </w:rPr>
            </w:pPr>
          </w:p>
        </w:tc>
      </w:tr>
    </w:tbl>
    <w:p w14:paraId="4EBE9FDF" w14:textId="77777777" w:rsidR="00467DCC" w:rsidRDefault="00467DCC" w:rsidP="00070E42"/>
    <w:sectPr w:rsidR="00467DCC" w:rsidSect="00D21540">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FABC7" w14:textId="77777777" w:rsidR="00E64547" w:rsidRDefault="00E64547" w:rsidP="00070E42">
      <w:r>
        <w:separator/>
      </w:r>
    </w:p>
  </w:endnote>
  <w:endnote w:type="continuationSeparator" w:id="0">
    <w:p w14:paraId="5BDCE1FD" w14:textId="77777777" w:rsidR="00E64547" w:rsidRDefault="00E64547"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1481" w14:textId="77777777" w:rsidR="00070E42" w:rsidRDefault="00070E42" w:rsidP="00070E42">
    <w:pPr>
      <w:pStyle w:val="Header"/>
    </w:pPr>
  </w:p>
  <w:p w14:paraId="498B703B" w14:textId="77777777" w:rsidR="00070E42" w:rsidRDefault="00070E42" w:rsidP="00070E42"/>
  <w:p w14:paraId="055D5956" w14:textId="77777777" w:rsidR="006C6EAD" w:rsidRDefault="006C6EA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6938D9CF" w14:textId="77777777" w:rsidR="00070E42" w:rsidRDefault="00070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B6CD" w14:textId="77777777" w:rsidR="00D21540" w:rsidRPr="00D21540" w:rsidRDefault="00D21540" w:rsidP="00D21540">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0853D" w14:textId="77777777" w:rsidR="00E64547" w:rsidRDefault="00E64547" w:rsidP="00070E42">
      <w:r>
        <w:separator/>
      </w:r>
    </w:p>
  </w:footnote>
  <w:footnote w:type="continuationSeparator" w:id="0">
    <w:p w14:paraId="5C2B361E" w14:textId="77777777" w:rsidR="00E64547" w:rsidRDefault="00E64547"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9C79" w14:textId="77777777" w:rsidR="00D21540" w:rsidRDefault="00D21540" w:rsidP="00D21540">
    <w:pPr>
      <w:pStyle w:val="Header"/>
      <w:tabs>
        <w:tab w:val="left" w:pos="1483"/>
      </w:tabs>
      <w:ind w:left="1397" w:firstLine="583"/>
    </w:pPr>
    <w:r>
      <w:rPr>
        <w:noProof/>
        <w:lang w:val="en-GB" w:eastAsia="en-GB"/>
      </w:rPr>
      <mc:AlternateContent>
        <mc:Choice Requires="wps">
          <w:drawing>
            <wp:anchor distT="0" distB="0" distL="114300" distR="114300" simplePos="0" relativeHeight="251659264" behindDoc="0" locked="0" layoutInCell="1" allowOverlap="1" wp14:anchorId="50032B28" wp14:editId="249B70B4">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2E10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GB" w:eastAsia="en-GB"/>
      </w:rPr>
      <w:drawing>
        <wp:anchor distT="0" distB="0" distL="114300" distR="114300" simplePos="0" relativeHeight="251660288" behindDoc="0" locked="0" layoutInCell="1" allowOverlap="1" wp14:anchorId="7A3F74B1" wp14:editId="6F6C9931">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7800"/>
    <w:rsid w:val="00032C05"/>
    <w:rsid w:val="00070E42"/>
    <w:rsid w:val="000C2EEC"/>
    <w:rsid w:val="000D4B55"/>
    <w:rsid w:val="0012494E"/>
    <w:rsid w:val="001774D2"/>
    <w:rsid w:val="001F0F2B"/>
    <w:rsid w:val="002000D7"/>
    <w:rsid w:val="002012A9"/>
    <w:rsid w:val="00214291"/>
    <w:rsid w:val="002212F0"/>
    <w:rsid w:val="00224962"/>
    <w:rsid w:val="00224CD7"/>
    <w:rsid w:val="002460AF"/>
    <w:rsid w:val="002E579C"/>
    <w:rsid w:val="0030578D"/>
    <w:rsid w:val="00314511"/>
    <w:rsid w:val="003E5C2F"/>
    <w:rsid w:val="00401F32"/>
    <w:rsid w:val="00414BD0"/>
    <w:rsid w:val="00432FAC"/>
    <w:rsid w:val="00442535"/>
    <w:rsid w:val="004574A5"/>
    <w:rsid w:val="00467DCC"/>
    <w:rsid w:val="005224E2"/>
    <w:rsid w:val="00553455"/>
    <w:rsid w:val="00574260"/>
    <w:rsid w:val="005B2F5F"/>
    <w:rsid w:val="006700E7"/>
    <w:rsid w:val="006C6EAD"/>
    <w:rsid w:val="006D26E5"/>
    <w:rsid w:val="0070191A"/>
    <w:rsid w:val="007200CA"/>
    <w:rsid w:val="0075266D"/>
    <w:rsid w:val="00771948"/>
    <w:rsid w:val="007A0356"/>
    <w:rsid w:val="00817B22"/>
    <w:rsid w:val="00831B58"/>
    <w:rsid w:val="00835191"/>
    <w:rsid w:val="008478A4"/>
    <w:rsid w:val="00877342"/>
    <w:rsid w:val="00880078"/>
    <w:rsid w:val="008E46B6"/>
    <w:rsid w:val="009A6F1C"/>
    <w:rsid w:val="00A202A1"/>
    <w:rsid w:val="00A3178B"/>
    <w:rsid w:val="00A40C4A"/>
    <w:rsid w:val="00AA7194"/>
    <w:rsid w:val="00AF0921"/>
    <w:rsid w:val="00B070C3"/>
    <w:rsid w:val="00B937C0"/>
    <w:rsid w:val="00BA0209"/>
    <w:rsid w:val="00BD4040"/>
    <w:rsid w:val="00D21540"/>
    <w:rsid w:val="00D250CB"/>
    <w:rsid w:val="00D725E8"/>
    <w:rsid w:val="00D93E13"/>
    <w:rsid w:val="00DE613F"/>
    <w:rsid w:val="00E220AA"/>
    <w:rsid w:val="00E30E46"/>
    <w:rsid w:val="00E6199E"/>
    <w:rsid w:val="00E64547"/>
    <w:rsid w:val="00EA61B4"/>
    <w:rsid w:val="00EC1BDC"/>
    <w:rsid w:val="00EC6003"/>
    <w:rsid w:val="00F43783"/>
    <w:rsid w:val="00F44E30"/>
    <w:rsid w:val="00F54199"/>
    <w:rsid w:val="00F70D9C"/>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7CAA"/>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660E-7F29-4F96-88DF-E5820489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Joudiyeh, Haneen</cp:lastModifiedBy>
  <cp:revision>2</cp:revision>
  <dcterms:created xsi:type="dcterms:W3CDTF">2019-01-17T10:28:00Z</dcterms:created>
  <dcterms:modified xsi:type="dcterms:W3CDTF">2019-01-17T10:28:00Z</dcterms:modified>
</cp:coreProperties>
</file>