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71604C32" w14:textId="77777777" w:rsidR="007200CA" w:rsidRDefault="007200CA" w:rsidP="007200CA">
      <w:pPr>
        <w:rPr>
          <w:rFonts w:ascii="Arial" w:eastAsia="Arial" w:hAnsi="Arial" w:cs="Arial"/>
          <w:b/>
          <w:color w:val="000000"/>
          <w:sz w:val="32"/>
          <w:szCs w:val="20"/>
          <w:u w:val="single"/>
        </w:rPr>
      </w:pPr>
    </w:p>
    <w:p w14:paraId="16581F64" w14:textId="647CD71C" w:rsidR="007200CA" w:rsidRDefault="00904D57" w:rsidP="007200CA">
      <w:pPr>
        <w:pStyle w:val="Heading1"/>
        <w:rPr>
          <w:rFonts w:ascii="Arial" w:hAnsi="Arial" w:cs="Arial"/>
          <w:b/>
          <w:color w:val="auto"/>
          <w:lang w:val="en"/>
        </w:rPr>
      </w:pPr>
      <w:r>
        <w:rPr>
          <w:rFonts w:ascii="Arial" w:hAnsi="Arial" w:cs="Arial"/>
          <w:b/>
          <w:color w:val="auto"/>
          <w:lang w:val="en"/>
        </w:rPr>
        <w:t>Celebrate the Ford Mustang’s Birthday with Six Top Flicks Featuring the World’s Most Iconic Muscle Car</w:t>
      </w:r>
    </w:p>
    <w:p w14:paraId="5CD6244E" w14:textId="77777777" w:rsidR="00904D57" w:rsidRPr="00005D72" w:rsidRDefault="00904D57" w:rsidP="00005D72">
      <w:pPr>
        <w:rPr>
          <w:lang w:val="en"/>
        </w:rPr>
      </w:pPr>
    </w:p>
    <w:p w14:paraId="58770592" w14:textId="0C53DF06" w:rsidR="003E05EC" w:rsidRDefault="007200CA" w:rsidP="00775F03">
      <w:pPr>
        <w:rPr>
          <w:rFonts w:ascii="Arial" w:hAnsi="Arial" w:cs="Arial"/>
          <w:lang w:val="en"/>
        </w:rPr>
      </w:pPr>
      <w:r>
        <w:rPr>
          <w:rFonts w:ascii="Arial" w:hAnsi="Arial" w:cs="Arial"/>
          <w:b/>
          <w:bCs/>
          <w:lang w:val="en"/>
        </w:rPr>
        <w:t xml:space="preserve">DUBAI, UAE. </w:t>
      </w:r>
      <w:r w:rsidR="004A5BBD">
        <w:rPr>
          <w:rFonts w:ascii="Arial" w:hAnsi="Arial" w:cs="Arial"/>
          <w:b/>
          <w:bCs/>
        </w:rPr>
        <w:t>April</w:t>
      </w:r>
      <w:r w:rsidR="00432FAC">
        <w:rPr>
          <w:rFonts w:ascii="Arial" w:hAnsi="Arial" w:cs="Arial"/>
          <w:b/>
          <w:bCs/>
        </w:rPr>
        <w:t xml:space="preserve"> </w:t>
      </w:r>
      <w:r w:rsidR="002259BC">
        <w:rPr>
          <w:rFonts w:ascii="Arial" w:hAnsi="Arial" w:cs="Arial"/>
          <w:b/>
          <w:bCs/>
        </w:rPr>
        <w:t>16</w:t>
      </w:r>
      <w:r w:rsidR="00B62602">
        <w:rPr>
          <w:rFonts w:ascii="Arial" w:hAnsi="Arial" w:cs="Arial"/>
          <w:b/>
          <w:bCs/>
          <w:lang w:val="en"/>
        </w:rPr>
        <w:t>, 2020</w:t>
      </w:r>
      <w:r w:rsidRPr="002A0FBE">
        <w:rPr>
          <w:rFonts w:ascii="Arial" w:hAnsi="Arial" w:cs="Arial"/>
          <w:b/>
          <w:bCs/>
          <w:lang w:val="en"/>
        </w:rPr>
        <w:t xml:space="preserve"> </w:t>
      </w:r>
      <w:r w:rsidRPr="002A0FBE">
        <w:rPr>
          <w:rFonts w:ascii="Arial" w:hAnsi="Arial" w:cs="Arial"/>
          <w:lang w:val="en"/>
        </w:rPr>
        <w:t>–</w:t>
      </w:r>
      <w:r w:rsidR="003B066D">
        <w:rPr>
          <w:rFonts w:ascii="Arial" w:hAnsi="Arial" w:cs="Arial"/>
          <w:lang w:val="en"/>
        </w:rPr>
        <w:t xml:space="preserve"> </w:t>
      </w:r>
      <w:r w:rsidR="004A5BBD">
        <w:rPr>
          <w:rFonts w:ascii="Arial" w:hAnsi="Arial" w:cs="Arial"/>
          <w:lang w:val="en"/>
        </w:rPr>
        <w:t>This week</w:t>
      </w:r>
      <w:r w:rsidR="00C65FDC">
        <w:rPr>
          <w:rFonts w:ascii="Arial" w:hAnsi="Arial" w:cs="Arial"/>
          <w:lang w:val="en"/>
        </w:rPr>
        <w:t>, the Ford</w:t>
      </w:r>
      <w:r w:rsidR="004A5BBD">
        <w:rPr>
          <w:rFonts w:ascii="Arial" w:hAnsi="Arial" w:cs="Arial"/>
          <w:lang w:val="en"/>
        </w:rPr>
        <w:t xml:space="preserve"> Mustang marks its 56</w:t>
      </w:r>
      <w:r w:rsidR="004A5BBD" w:rsidRPr="004A5BBD">
        <w:rPr>
          <w:rFonts w:ascii="Arial" w:hAnsi="Arial" w:cs="Arial"/>
          <w:vertAlign w:val="superscript"/>
          <w:lang w:val="en"/>
        </w:rPr>
        <w:t>th</w:t>
      </w:r>
      <w:r w:rsidR="004A5BBD">
        <w:rPr>
          <w:rFonts w:ascii="Arial" w:hAnsi="Arial" w:cs="Arial"/>
          <w:lang w:val="en"/>
        </w:rPr>
        <w:t xml:space="preserve"> birthday, having been unveiled at New York’s World’s Fair on April 17, 1964. And while now might not be the best time to get behind the wheel for any unnecessary journey, it’s the perfect time to gather the family round and celebrate Mustang at the movies.</w:t>
      </w:r>
    </w:p>
    <w:p w14:paraId="2DB4469A" w14:textId="78054800" w:rsidR="003E05EC" w:rsidRDefault="003E05EC" w:rsidP="00775F03">
      <w:pPr>
        <w:rPr>
          <w:rFonts w:ascii="Arial" w:hAnsi="Arial" w:cs="Arial"/>
          <w:lang w:val="en"/>
        </w:rPr>
      </w:pPr>
    </w:p>
    <w:p w14:paraId="7DA821D4" w14:textId="76BCF699" w:rsidR="003E05EC" w:rsidRDefault="003E05EC" w:rsidP="00775F03">
      <w:pPr>
        <w:rPr>
          <w:rFonts w:ascii="Arial" w:hAnsi="Arial" w:cs="Arial"/>
          <w:lang w:val="en"/>
        </w:rPr>
      </w:pPr>
      <w:r>
        <w:rPr>
          <w:rFonts w:ascii="Arial" w:hAnsi="Arial" w:cs="Arial"/>
          <w:lang w:val="en"/>
        </w:rPr>
        <w:t>The Mustang has become a symbol of performance, chosen by heroes to conquer opponents and restore justice. It’s driven by rogues, perfectionists and the elite</w:t>
      </w:r>
      <w:r w:rsidR="00E24038">
        <w:rPr>
          <w:rFonts w:ascii="Arial" w:hAnsi="Arial" w:cs="Arial"/>
          <w:lang w:val="en"/>
        </w:rPr>
        <w:t>;</w:t>
      </w:r>
      <w:r>
        <w:rPr>
          <w:rFonts w:ascii="Arial" w:hAnsi="Arial" w:cs="Arial"/>
          <w:lang w:val="en"/>
        </w:rPr>
        <w:t xml:space="preserve"> </w:t>
      </w:r>
      <w:r w:rsidR="00F14964">
        <w:rPr>
          <w:rFonts w:ascii="Arial" w:hAnsi="Arial" w:cs="Arial"/>
          <w:lang w:val="en"/>
        </w:rPr>
        <w:t xml:space="preserve">drivers who know how to extract the very best from </w:t>
      </w:r>
      <w:r w:rsidR="00C65FDC">
        <w:rPr>
          <w:rFonts w:ascii="Arial" w:hAnsi="Arial" w:cs="Arial"/>
          <w:lang w:val="en"/>
        </w:rPr>
        <w:t>its uncompromised performance.</w:t>
      </w:r>
    </w:p>
    <w:p w14:paraId="485CC319" w14:textId="77777777" w:rsidR="00F14964" w:rsidRDefault="00F14964" w:rsidP="00775F03">
      <w:pPr>
        <w:rPr>
          <w:rFonts w:ascii="Arial" w:hAnsi="Arial" w:cs="Arial"/>
          <w:lang w:val="en"/>
        </w:rPr>
      </w:pPr>
    </w:p>
    <w:p w14:paraId="17D69901" w14:textId="40A9CCC2" w:rsidR="00775F03" w:rsidRPr="00775F03" w:rsidRDefault="004A5BBD" w:rsidP="00775F03">
      <w:pPr>
        <w:rPr>
          <w:rFonts w:asciiTheme="minorBidi" w:hAnsiTheme="minorBidi" w:cstheme="minorBidi"/>
        </w:rPr>
      </w:pPr>
      <w:r>
        <w:rPr>
          <w:rFonts w:ascii="Arial" w:hAnsi="Arial" w:cs="Arial"/>
          <w:lang w:val="en"/>
        </w:rPr>
        <w:t>We’ve rounded up the best of the bunch</w:t>
      </w:r>
      <w:r w:rsidR="0039735A">
        <w:rPr>
          <w:rFonts w:ascii="Arial" w:hAnsi="Arial" w:cs="Arial"/>
          <w:lang w:val="en"/>
        </w:rPr>
        <w:t xml:space="preserve">; the top </w:t>
      </w:r>
      <w:r w:rsidR="00E24038">
        <w:rPr>
          <w:rFonts w:ascii="Arial" w:hAnsi="Arial" w:cs="Arial"/>
          <w:lang w:val="en"/>
        </w:rPr>
        <w:t>six</w:t>
      </w:r>
      <w:r w:rsidR="0039735A">
        <w:rPr>
          <w:rFonts w:ascii="Arial" w:hAnsi="Arial" w:cs="Arial"/>
          <w:lang w:val="en"/>
        </w:rPr>
        <w:t xml:space="preserve"> films</w:t>
      </w:r>
      <w:r>
        <w:rPr>
          <w:rFonts w:ascii="Arial" w:hAnsi="Arial" w:cs="Arial"/>
          <w:lang w:val="en"/>
        </w:rPr>
        <w:t xml:space="preserve"> where Mustang is not only </w:t>
      </w:r>
      <w:r w:rsidR="00775F03">
        <w:rPr>
          <w:rFonts w:ascii="Arial" w:hAnsi="Arial" w:cs="Arial"/>
          <w:lang w:val="en"/>
        </w:rPr>
        <w:t xml:space="preserve">a central character, but in some, it </w:t>
      </w:r>
      <w:r w:rsidR="003E05EC">
        <w:rPr>
          <w:rFonts w:ascii="Arial" w:hAnsi="Arial" w:cs="Arial"/>
          <w:lang w:val="en"/>
        </w:rPr>
        <w:t>could</w:t>
      </w:r>
      <w:r w:rsidR="00775F03">
        <w:rPr>
          <w:rFonts w:ascii="Arial" w:hAnsi="Arial" w:cs="Arial"/>
          <w:lang w:val="en"/>
        </w:rPr>
        <w:t xml:space="preserve"> even be considered the hero.</w:t>
      </w:r>
      <w:r>
        <w:rPr>
          <w:rFonts w:ascii="Arial" w:hAnsi="Arial" w:cs="Arial"/>
          <w:lang w:val="en"/>
        </w:rPr>
        <w:br/>
      </w:r>
      <w:r w:rsidR="00775F03" w:rsidRPr="00005D72">
        <w:rPr>
          <w:rFonts w:asciiTheme="minorBidi" w:hAnsiTheme="minorBidi"/>
          <w:b/>
        </w:rPr>
        <w:br/>
      </w:r>
      <w:r w:rsidR="00775F03">
        <w:rPr>
          <w:rFonts w:asciiTheme="minorBidi" w:hAnsiTheme="minorBidi" w:cstheme="minorBidi"/>
          <w:b/>
          <w:bCs/>
        </w:rPr>
        <w:t xml:space="preserve">James Bond: </w:t>
      </w:r>
      <w:r w:rsidR="00775F03" w:rsidRPr="00775F03">
        <w:rPr>
          <w:rFonts w:asciiTheme="minorBidi" w:hAnsiTheme="minorBidi" w:cstheme="minorBidi"/>
          <w:b/>
          <w:bCs/>
        </w:rPr>
        <w:t xml:space="preserve">Goldfinger </w:t>
      </w:r>
      <w:r w:rsidR="00775F03" w:rsidRPr="00775F03">
        <w:rPr>
          <w:rFonts w:asciiTheme="minorBidi" w:hAnsiTheme="minorBidi" w:cstheme="minorBidi"/>
        </w:rPr>
        <w:t>(1964),</w:t>
      </w:r>
      <w:r w:rsidR="00775F03" w:rsidRPr="00775F03">
        <w:rPr>
          <w:rFonts w:asciiTheme="minorBidi" w:hAnsiTheme="minorBidi" w:cstheme="minorBidi"/>
          <w:b/>
          <w:bCs/>
        </w:rPr>
        <w:t xml:space="preserve"> </w:t>
      </w:r>
      <w:proofErr w:type="spellStart"/>
      <w:r w:rsidR="00775F03" w:rsidRPr="00775F03">
        <w:rPr>
          <w:rFonts w:asciiTheme="minorBidi" w:hAnsiTheme="minorBidi" w:cstheme="minorBidi"/>
          <w:b/>
          <w:bCs/>
        </w:rPr>
        <w:t>Thunderball</w:t>
      </w:r>
      <w:proofErr w:type="spellEnd"/>
      <w:r w:rsidR="00775F03" w:rsidRPr="00775F03">
        <w:rPr>
          <w:rFonts w:asciiTheme="minorBidi" w:hAnsiTheme="minorBidi" w:cstheme="minorBidi"/>
          <w:b/>
          <w:bCs/>
        </w:rPr>
        <w:t xml:space="preserve"> </w:t>
      </w:r>
      <w:r w:rsidR="00775F03" w:rsidRPr="00775F03">
        <w:rPr>
          <w:rFonts w:asciiTheme="minorBidi" w:hAnsiTheme="minorBidi" w:cstheme="minorBidi"/>
        </w:rPr>
        <w:t>(1965),</w:t>
      </w:r>
      <w:r w:rsidR="00775F03" w:rsidRPr="00775F03">
        <w:rPr>
          <w:rFonts w:asciiTheme="minorBidi" w:hAnsiTheme="minorBidi" w:cstheme="minorBidi"/>
          <w:b/>
          <w:bCs/>
        </w:rPr>
        <w:t xml:space="preserve"> Diamonds Are Forever </w:t>
      </w:r>
      <w:r w:rsidR="00775F03" w:rsidRPr="00775F03">
        <w:rPr>
          <w:rFonts w:asciiTheme="minorBidi" w:hAnsiTheme="minorBidi" w:cstheme="minorBidi"/>
        </w:rPr>
        <w:t>(1971)</w:t>
      </w:r>
      <w:r w:rsidR="00775F03">
        <w:rPr>
          <w:rFonts w:asciiTheme="minorBidi" w:hAnsiTheme="minorBidi" w:cstheme="minorBidi"/>
        </w:rPr>
        <w:br/>
      </w:r>
      <w:r w:rsidR="00775F03" w:rsidRPr="00775F03">
        <w:rPr>
          <w:rFonts w:asciiTheme="minorBidi" w:hAnsiTheme="minorBidi" w:cstheme="minorBidi"/>
        </w:rPr>
        <w:t>Whilst the original iconic British spy might not be most associated with Ford, there have been several starring roles for Ford vehicles, most notably the Mustang. Although the Mustang has appeared in thousands of films</w:t>
      </w:r>
      <w:r w:rsidR="00F14964">
        <w:rPr>
          <w:rFonts w:asciiTheme="minorBidi" w:hAnsiTheme="minorBidi" w:cstheme="minorBidi"/>
        </w:rPr>
        <w:t xml:space="preserve"> and television shows</w:t>
      </w:r>
      <w:r w:rsidR="00775F03" w:rsidRPr="00775F03">
        <w:rPr>
          <w:rFonts w:asciiTheme="minorBidi" w:hAnsiTheme="minorBidi" w:cstheme="minorBidi"/>
        </w:rPr>
        <w:t xml:space="preserve">, it made </w:t>
      </w:r>
      <w:proofErr w:type="gramStart"/>
      <w:r w:rsidR="00775F03" w:rsidRPr="00775F03">
        <w:rPr>
          <w:rFonts w:asciiTheme="minorBidi" w:hAnsiTheme="minorBidi" w:cstheme="minorBidi"/>
        </w:rPr>
        <w:t>its</w:t>
      </w:r>
      <w:proofErr w:type="gramEnd"/>
      <w:r w:rsidR="00775F03" w:rsidRPr="00775F03">
        <w:rPr>
          <w:rFonts w:asciiTheme="minorBidi" w:hAnsiTheme="minorBidi" w:cstheme="minorBidi"/>
        </w:rPr>
        <w:t xml:space="preserve"> debut in </w:t>
      </w:r>
      <w:r w:rsidR="00775F03" w:rsidRPr="00775F03">
        <w:rPr>
          <w:rFonts w:asciiTheme="minorBidi" w:hAnsiTheme="minorBidi" w:cstheme="minorBidi"/>
          <w:i/>
          <w:iCs/>
        </w:rPr>
        <w:t>Goldfinger</w:t>
      </w:r>
      <w:r w:rsidR="00775F03" w:rsidRPr="00775F03">
        <w:rPr>
          <w:rFonts w:asciiTheme="minorBidi" w:hAnsiTheme="minorBidi" w:cstheme="minorBidi"/>
        </w:rPr>
        <w:t xml:space="preserve">, where Tilly Masterson’s 1964 Ford Mustang meets an unfortunate ending. </w:t>
      </w:r>
      <w:r w:rsidR="00775F03">
        <w:rPr>
          <w:rFonts w:asciiTheme="minorBidi" w:hAnsiTheme="minorBidi" w:cstheme="minorBidi"/>
        </w:rPr>
        <w:br/>
      </w:r>
      <w:r w:rsidR="00775F03">
        <w:rPr>
          <w:rFonts w:asciiTheme="minorBidi" w:hAnsiTheme="minorBidi" w:cstheme="minorBidi"/>
        </w:rPr>
        <w:br/>
      </w:r>
      <w:r w:rsidR="00775F03" w:rsidRPr="00775F03">
        <w:rPr>
          <w:rFonts w:asciiTheme="minorBidi" w:hAnsiTheme="minorBidi" w:cstheme="minorBidi"/>
        </w:rPr>
        <w:t xml:space="preserve">Bond fares rather better when he’s picked up by a 1965 Mustang in the Bahamas in </w:t>
      </w:r>
      <w:proofErr w:type="spellStart"/>
      <w:r w:rsidR="00775F03" w:rsidRPr="00775F03">
        <w:rPr>
          <w:rFonts w:asciiTheme="minorBidi" w:hAnsiTheme="minorBidi" w:cstheme="minorBidi"/>
          <w:i/>
          <w:iCs/>
        </w:rPr>
        <w:t>Thunderball</w:t>
      </w:r>
      <w:proofErr w:type="spellEnd"/>
      <w:r w:rsidR="00775F03" w:rsidRPr="00775F03">
        <w:rPr>
          <w:rFonts w:asciiTheme="minorBidi" w:hAnsiTheme="minorBidi" w:cstheme="minorBidi"/>
          <w:i/>
          <w:iCs/>
        </w:rPr>
        <w:t xml:space="preserve">. </w:t>
      </w:r>
      <w:r w:rsidR="00775F03" w:rsidRPr="00775F03">
        <w:rPr>
          <w:rFonts w:asciiTheme="minorBidi" w:hAnsiTheme="minorBidi" w:cstheme="minorBidi"/>
        </w:rPr>
        <w:t>A few years later, Bond puts a 1971 Mustang Mach 1 through its paces as a getaway car in a memorable chase sequence through Las Vegas, escaping through an alleyway on two wheels. The stunt was performed by legendary stuntman Bill Hickman.</w:t>
      </w:r>
      <w:r w:rsidR="00775F03">
        <w:t xml:space="preserve"> </w:t>
      </w:r>
      <w:r w:rsidR="00775F03">
        <w:br/>
      </w:r>
      <w:r w:rsidR="00775F03">
        <w:rPr>
          <w:rFonts w:asciiTheme="minorBidi" w:hAnsiTheme="minorBidi" w:cstheme="minorBidi"/>
          <w:b/>
          <w:bCs/>
        </w:rPr>
        <w:br/>
      </w:r>
      <w:r w:rsidR="00775F03" w:rsidRPr="00775F03">
        <w:rPr>
          <w:rFonts w:asciiTheme="minorBidi" w:hAnsiTheme="minorBidi" w:cstheme="minorBidi"/>
          <w:b/>
          <w:bCs/>
        </w:rPr>
        <w:t xml:space="preserve">Bullitt </w:t>
      </w:r>
      <w:r w:rsidR="00775F03" w:rsidRPr="00775F03">
        <w:rPr>
          <w:rFonts w:asciiTheme="minorBidi" w:hAnsiTheme="minorBidi" w:cstheme="minorBidi"/>
        </w:rPr>
        <w:t>(1968)</w:t>
      </w:r>
    </w:p>
    <w:p w14:paraId="43332C0E" w14:textId="4D21029F" w:rsidR="0042160D" w:rsidRPr="0042160D" w:rsidRDefault="00775F03" w:rsidP="0042160D">
      <w:pPr>
        <w:rPr>
          <w:rFonts w:asciiTheme="minorBidi" w:hAnsiTheme="minorBidi" w:cstheme="minorBidi"/>
          <w:b/>
          <w:bCs/>
        </w:rPr>
      </w:pPr>
      <w:r w:rsidRPr="00775F03">
        <w:rPr>
          <w:rFonts w:asciiTheme="minorBidi" w:hAnsiTheme="minorBidi" w:cstheme="minorBidi"/>
        </w:rPr>
        <w:t xml:space="preserve">Starring Steve McQueen, </w:t>
      </w:r>
      <w:r w:rsidRPr="00775F03">
        <w:rPr>
          <w:rFonts w:asciiTheme="minorBidi" w:hAnsiTheme="minorBidi" w:cstheme="minorBidi"/>
          <w:i/>
          <w:iCs/>
        </w:rPr>
        <w:t xml:space="preserve">Bullitt </w:t>
      </w:r>
      <w:r w:rsidRPr="00775F03">
        <w:rPr>
          <w:rFonts w:asciiTheme="minorBidi" w:hAnsiTheme="minorBidi" w:cstheme="minorBidi"/>
        </w:rPr>
        <w:t xml:space="preserve">created arguably the most iconic movie car ever. The 1968 Mustang GT Fastback in Highland Green stars in an epic 11-minute chase through the undulating streets of San Francisco. After many years off the road (including a failed attempt by Steve McQueen to buy it back) the original vehicle was sold at auction in early 2020 for an incredible $3.74 million. You can see footage of the actual car here: </w:t>
      </w:r>
      <w:hyperlink r:id="rId7" w:history="1">
        <w:r w:rsidRPr="00775F03">
          <w:rPr>
            <w:rStyle w:val="Hyperlink"/>
            <w:rFonts w:asciiTheme="minorBidi" w:hAnsiTheme="minorBidi" w:cstheme="minorBidi"/>
          </w:rPr>
          <w:t>https://youtu.be/KTdpB7dYFYQ</w:t>
        </w:r>
      </w:hyperlink>
      <w:r w:rsidRPr="00775F03">
        <w:rPr>
          <w:rFonts w:asciiTheme="minorBidi" w:hAnsiTheme="minorBidi" w:cstheme="minorBidi"/>
        </w:rPr>
        <w:t xml:space="preserve"> and here: </w:t>
      </w:r>
      <w:hyperlink r:id="rId8" w:history="1">
        <w:r w:rsidRPr="00775F03">
          <w:rPr>
            <w:rStyle w:val="Hyperlink"/>
            <w:rFonts w:asciiTheme="minorBidi" w:hAnsiTheme="minorBidi" w:cstheme="minorBidi"/>
          </w:rPr>
          <w:t>https://youtu.be/nHY0VxlqGCM</w:t>
        </w:r>
      </w:hyperlink>
      <w:r>
        <w:rPr>
          <w:rStyle w:val="Hyperlink"/>
          <w:rFonts w:asciiTheme="minorBidi" w:hAnsiTheme="minorBidi" w:cstheme="minorBidi"/>
        </w:rPr>
        <w:t>.</w:t>
      </w:r>
      <w:r>
        <w:rPr>
          <w:rStyle w:val="Hyperlink"/>
          <w:rFonts w:asciiTheme="minorBidi" w:hAnsiTheme="minorBidi" w:cstheme="minorBidi"/>
        </w:rPr>
        <w:br/>
      </w:r>
      <w:r>
        <w:rPr>
          <w:rStyle w:val="Hyperlink"/>
          <w:rFonts w:asciiTheme="minorBidi" w:hAnsiTheme="minorBidi" w:cstheme="minorBidi"/>
        </w:rPr>
        <w:br/>
      </w:r>
      <w:r w:rsidRPr="00775F03">
        <w:rPr>
          <w:rFonts w:asciiTheme="minorBidi" w:hAnsiTheme="minorBidi" w:cstheme="minorBidi"/>
        </w:rPr>
        <w:t>Initially, the famous car chase, which lasts a heart-stopping 10 minutes and 53 seconds, was supposed to be scored, but musical conductor Lalo Schifrin suggested that no music be added to the sequence, pointing out that the soundtrack was powerful enough as it was. Over the years, the film inspired several Bullitt Mustang special editions, including 2001, 2008 and 2019 model years.</w:t>
      </w:r>
      <w:r>
        <w:t xml:space="preserve">  </w:t>
      </w:r>
      <w:r w:rsidR="0042160D">
        <w:br/>
      </w:r>
      <w:r w:rsidR="0042160D">
        <w:br/>
      </w:r>
      <w:r w:rsidR="0042160D" w:rsidRPr="0042160D">
        <w:rPr>
          <w:rFonts w:asciiTheme="minorBidi" w:hAnsiTheme="minorBidi" w:cstheme="minorBidi"/>
          <w:b/>
          <w:bCs/>
        </w:rPr>
        <w:t xml:space="preserve">Gone in 60 Seconds </w:t>
      </w:r>
      <w:r w:rsidR="0042160D" w:rsidRPr="0042160D">
        <w:rPr>
          <w:rFonts w:asciiTheme="minorBidi" w:hAnsiTheme="minorBidi" w:cstheme="minorBidi"/>
        </w:rPr>
        <w:t>(1974, 2000)</w:t>
      </w:r>
    </w:p>
    <w:p w14:paraId="4044D57D" w14:textId="466A1EBB" w:rsidR="00E24038" w:rsidRPr="00485EC1" w:rsidRDefault="0042160D" w:rsidP="00E24038">
      <w:pPr>
        <w:rPr>
          <w:rStyle w:val="Hyperlink"/>
          <w:rFonts w:asciiTheme="minorBidi" w:hAnsiTheme="minorBidi" w:cstheme="minorBidi"/>
          <w:b/>
          <w:color w:val="auto"/>
          <w:u w:val="none"/>
        </w:rPr>
      </w:pPr>
      <w:r w:rsidRPr="0042160D">
        <w:rPr>
          <w:rFonts w:asciiTheme="minorBidi" w:hAnsiTheme="minorBidi" w:cstheme="minorBidi"/>
        </w:rPr>
        <w:t xml:space="preserve">Made famous by its somewhat reckless production (it’s claimed that more than 100 vehicles were destroyed or damaged during filming) the original </w:t>
      </w:r>
      <w:r w:rsidRPr="0042160D">
        <w:rPr>
          <w:rFonts w:asciiTheme="minorBidi" w:hAnsiTheme="minorBidi" w:cstheme="minorBidi"/>
          <w:i/>
          <w:iCs/>
        </w:rPr>
        <w:t>Gone in 60 Seconds</w:t>
      </w:r>
      <w:r w:rsidRPr="0042160D">
        <w:rPr>
          <w:rFonts w:asciiTheme="minorBidi" w:hAnsiTheme="minorBidi" w:cstheme="minorBidi"/>
        </w:rPr>
        <w:t xml:space="preserve"> featured a 1971 Ford Mustang </w:t>
      </w:r>
      <w:proofErr w:type="spellStart"/>
      <w:r w:rsidRPr="0042160D">
        <w:rPr>
          <w:rFonts w:asciiTheme="minorBidi" w:hAnsiTheme="minorBidi" w:cstheme="minorBidi"/>
        </w:rPr>
        <w:t>Sportsroof</w:t>
      </w:r>
      <w:proofErr w:type="spellEnd"/>
      <w:r w:rsidRPr="0042160D">
        <w:rPr>
          <w:rFonts w:asciiTheme="minorBidi" w:hAnsiTheme="minorBidi" w:cstheme="minorBidi"/>
        </w:rPr>
        <w:t xml:space="preserve"> – credited as ‘Eleanor’. </w:t>
      </w:r>
      <w:r>
        <w:rPr>
          <w:rFonts w:asciiTheme="minorBidi" w:hAnsiTheme="minorBidi" w:cstheme="minorBidi"/>
        </w:rPr>
        <w:t>And w</w:t>
      </w:r>
      <w:r w:rsidRPr="0042160D">
        <w:rPr>
          <w:rFonts w:asciiTheme="minorBidi" w:hAnsiTheme="minorBidi" w:cstheme="minorBidi"/>
        </w:rPr>
        <w:t xml:space="preserve">ithout giving the story away, one of </w:t>
      </w:r>
      <w:r w:rsidRPr="0042160D">
        <w:rPr>
          <w:rFonts w:asciiTheme="minorBidi" w:hAnsiTheme="minorBidi" w:cstheme="minorBidi"/>
        </w:rPr>
        <w:lastRenderedPageBreak/>
        <w:t xml:space="preserve">the big car jumps saw the Mustang launch </w:t>
      </w:r>
      <w:r>
        <w:rPr>
          <w:rFonts w:asciiTheme="minorBidi" w:hAnsiTheme="minorBidi" w:cstheme="minorBidi"/>
        </w:rPr>
        <w:t xml:space="preserve">an impressive </w:t>
      </w:r>
      <w:r w:rsidRPr="0042160D">
        <w:rPr>
          <w:rFonts w:asciiTheme="minorBidi" w:hAnsiTheme="minorBidi" w:cstheme="minorBidi"/>
        </w:rPr>
        <w:t>30 feet into the air</w:t>
      </w:r>
      <w:r>
        <w:rPr>
          <w:rFonts w:asciiTheme="minorBidi" w:hAnsiTheme="minorBidi" w:cstheme="minorBidi"/>
        </w:rPr>
        <w:t>,</w:t>
      </w:r>
      <w:r w:rsidRPr="0042160D">
        <w:rPr>
          <w:rFonts w:asciiTheme="minorBidi" w:hAnsiTheme="minorBidi" w:cstheme="minorBidi"/>
        </w:rPr>
        <w:t xml:space="preserve"> and clear 128 feet in length</w:t>
      </w:r>
      <w:r>
        <w:rPr>
          <w:rFonts w:asciiTheme="minorBidi" w:hAnsiTheme="minorBidi" w:cstheme="minorBidi"/>
        </w:rPr>
        <w:t>,</w:t>
      </w:r>
      <w:r w:rsidRPr="0042160D">
        <w:rPr>
          <w:rFonts w:asciiTheme="minorBidi" w:hAnsiTheme="minorBidi" w:cstheme="minorBidi"/>
        </w:rPr>
        <w:t xml:space="preserve"> with director and star H.B. </w:t>
      </w:r>
      <w:proofErr w:type="spellStart"/>
      <w:r w:rsidRPr="0042160D">
        <w:rPr>
          <w:rFonts w:asciiTheme="minorBidi" w:hAnsiTheme="minorBidi" w:cstheme="minorBidi"/>
        </w:rPr>
        <w:t>Halicki</w:t>
      </w:r>
      <w:proofErr w:type="spellEnd"/>
      <w:r w:rsidRPr="0042160D">
        <w:rPr>
          <w:rFonts w:asciiTheme="minorBidi" w:hAnsiTheme="minorBidi" w:cstheme="minorBidi"/>
        </w:rPr>
        <w:t xml:space="preserve"> suffering a compressed spine in the landing. </w:t>
      </w:r>
      <w:r>
        <w:rPr>
          <w:rFonts w:asciiTheme="minorBidi" w:hAnsiTheme="minorBidi" w:cstheme="minorBidi"/>
        </w:rPr>
        <w:t xml:space="preserve">The car </w:t>
      </w:r>
      <w:proofErr w:type="spellStart"/>
      <w:r>
        <w:rPr>
          <w:rFonts w:asciiTheme="minorBidi" w:hAnsiTheme="minorBidi" w:cstheme="minorBidi"/>
        </w:rPr>
        <w:t>faired</w:t>
      </w:r>
      <w:proofErr w:type="spellEnd"/>
      <w:r>
        <w:rPr>
          <w:rFonts w:asciiTheme="minorBidi" w:hAnsiTheme="minorBidi" w:cstheme="minorBidi"/>
        </w:rPr>
        <w:t xml:space="preserve"> better.</w:t>
      </w:r>
      <w:r w:rsidRPr="0042160D">
        <w:rPr>
          <w:rFonts w:asciiTheme="minorBidi" w:hAnsiTheme="minorBidi" w:cstheme="minorBidi"/>
        </w:rPr>
        <w:br/>
      </w:r>
      <w:r w:rsidRPr="0042160D">
        <w:rPr>
          <w:rFonts w:asciiTheme="minorBidi" w:hAnsiTheme="minorBidi" w:cstheme="minorBidi"/>
        </w:rPr>
        <w:br/>
        <w:t>For the 2000 remake, starring Nicholas Cage and Angelina Jolie, the part of Eleanor was ‘played’ by a 1967 Shelby GT500. Seven El</w:t>
      </w:r>
      <w:r w:rsidR="00CF16ED">
        <w:rPr>
          <w:rFonts w:asciiTheme="minorBidi" w:hAnsiTheme="minorBidi" w:cstheme="minorBidi"/>
        </w:rPr>
        <w:t>e</w:t>
      </w:r>
      <w:r w:rsidRPr="0042160D">
        <w:rPr>
          <w:rFonts w:asciiTheme="minorBidi" w:hAnsiTheme="minorBidi" w:cstheme="minorBidi"/>
        </w:rPr>
        <w:t xml:space="preserve">anor replicas were created for production, with five being </w:t>
      </w:r>
      <w:proofErr w:type="spellStart"/>
      <w:r w:rsidRPr="0042160D">
        <w:rPr>
          <w:rFonts w:asciiTheme="minorBidi" w:hAnsiTheme="minorBidi" w:cstheme="minorBidi"/>
        </w:rPr>
        <w:t>totalled</w:t>
      </w:r>
      <w:proofErr w:type="spellEnd"/>
      <w:r w:rsidRPr="0042160D">
        <w:rPr>
          <w:rFonts w:asciiTheme="minorBidi" w:hAnsiTheme="minorBidi" w:cstheme="minorBidi"/>
        </w:rPr>
        <w:t xml:space="preserve"> during stunt sequences.</w:t>
      </w:r>
      <w:r>
        <w:rPr>
          <w:rFonts w:asciiTheme="minorBidi" w:hAnsiTheme="minorBidi" w:cstheme="minorBidi"/>
        </w:rPr>
        <w:t xml:space="preserve"> The two remaining at the end of filming went to the film’s lead star and executive producer, respectively.</w:t>
      </w:r>
      <w:r w:rsidRPr="0042160D">
        <w:rPr>
          <w:rFonts w:asciiTheme="minorBidi" w:hAnsiTheme="minorBidi" w:cstheme="minorBidi"/>
        </w:rPr>
        <w:t xml:space="preserve"> Cage, who did most of his own stunt driving for the film, regularly takes his out for a ride, while super-producer Jerry Bruckheimer is </w:t>
      </w:r>
      <w:r>
        <w:rPr>
          <w:rFonts w:asciiTheme="minorBidi" w:hAnsiTheme="minorBidi" w:cstheme="minorBidi"/>
        </w:rPr>
        <w:t xml:space="preserve">said to be </w:t>
      </w:r>
      <w:r w:rsidRPr="0042160D">
        <w:rPr>
          <w:rFonts w:asciiTheme="minorBidi" w:hAnsiTheme="minorBidi" w:cstheme="minorBidi"/>
        </w:rPr>
        <w:t>afraid of driving his.</w:t>
      </w:r>
      <w:r>
        <w:rPr>
          <w:rFonts w:asciiTheme="minorBidi" w:hAnsiTheme="minorBidi" w:cstheme="minorBidi"/>
        </w:rPr>
        <w:br/>
      </w:r>
      <w:r>
        <w:rPr>
          <w:rFonts w:asciiTheme="minorBidi" w:hAnsiTheme="minorBidi" w:cstheme="minorBidi"/>
        </w:rPr>
        <w:br/>
      </w:r>
      <w:r w:rsidRPr="0042160D">
        <w:rPr>
          <w:rFonts w:asciiTheme="minorBidi" w:hAnsiTheme="minorBidi" w:cstheme="minorBidi"/>
          <w:b/>
          <w:bCs/>
        </w:rPr>
        <w:t xml:space="preserve">Need For Speed </w:t>
      </w:r>
      <w:r w:rsidRPr="0042160D">
        <w:rPr>
          <w:rFonts w:asciiTheme="minorBidi" w:hAnsiTheme="minorBidi" w:cstheme="minorBidi"/>
        </w:rPr>
        <w:t xml:space="preserve">(2014) </w:t>
      </w:r>
      <w:r w:rsidRPr="0042160D">
        <w:rPr>
          <w:rFonts w:asciiTheme="minorBidi" w:hAnsiTheme="minorBidi" w:cstheme="minorBidi"/>
        </w:rPr>
        <w:br/>
        <w:t xml:space="preserve">Channeling his type-cast criminal characteristics from his freshly-finished </w:t>
      </w:r>
      <w:r w:rsidRPr="0042160D">
        <w:rPr>
          <w:rFonts w:asciiTheme="minorBidi" w:hAnsiTheme="minorBidi" w:cstheme="minorBidi"/>
          <w:i/>
          <w:iCs/>
        </w:rPr>
        <w:t>Breaking Bad</w:t>
      </w:r>
      <w:r w:rsidRPr="0042160D">
        <w:rPr>
          <w:rFonts w:asciiTheme="minorBidi" w:hAnsiTheme="minorBidi" w:cstheme="minorBidi"/>
        </w:rPr>
        <w:t xml:space="preserve"> days, Aaron Paul plays a recently-released from prison street racer in a cross-country race with revenge in mind. Based on the video game series of the same name, Need for Speed was obviously going to need a motoring megastar to move the movie’s main protagonist to his redemption, and that machine was Mustang.</w:t>
      </w:r>
      <w:r w:rsidRPr="0042160D">
        <w:rPr>
          <w:rFonts w:asciiTheme="minorBidi" w:hAnsiTheme="minorBidi" w:cstheme="minorBidi"/>
        </w:rPr>
        <w:br/>
      </w:r>
      <w:r w:rsidRPr="0042160D">
        <w:rPr>
          <w:rFonts w:asciiTheme="minorBidi" w:hAnsiTheme="minorBidi" w:cstheme="minorBidi"/>
        </w:rPr>
        <w:br/>
        <w:t xml:space="preserve">The </w:t>
      </w:r>
      <w:r w:rsidR="00D12B87">
        <w:rPr>
          <w:rFonts w:asciiTheme="minorBidi" w:hAnsiTheme="minorBidi" w:cstheme="minorBidi"/>
        </w:rPr>
        <w:t>M</w:t>
      </w:r>
      <w:r w:rsidRPr="0042160D">
        <w:rPr>
          <w:rFonts w:asciiTheme="minorBidi" w:hAnsiTheme="minorBidi" w:cstheme="minorBidi"/>
        </w:rPr>
        <w:t xml:space="preserve">ustang featured in a 2013 Shelby GT500 Super Snake Wide Body, which has a 5.8-litre supercharged V8 in two different tunes; one producing 662 horsepower, and the other a phenomenal 850 hp. Just for good measure, and not a spoiler, in the final scene before the credits, the 2015 Mustang GT prototype makes </w:t>
      </w:r>
      <w:r w:rsidR="00D12B87">
        <w:rPr>
          <w:rFonts w:asciiTheme="minorBidi" w:hAnsiTheme="minorBidi" w:cstheme="minorBidi"/>
        </w:rPr>
        <w:t>an appearance</w:t>
      </w:r>
      <w:r w:rsidRPr="0042160D">
        <w:rPr>
          <w:rFonts w:asciiTheme="minorBidi" w:hAnsiTheme="minorBidi" w:cstheme="minorBidi"/>
        </w:rPr>
        <w:t xml:space="preserve">. Keen Mustang fans might also </w:t>
      </w:r>
      <w:proofErr w:type="spellStart"/>
      <w:r w:rsidRPr="0042160D">
        <w:rPr>
          <w:rFonts w:asciiTheme="minorBidi" w:hAnsiTheme="minorBidi" w:cstheme="minorBidi"/>
        </w:rPr>
        <w:t>recognise</w:t>
      </w:r>
      <w:proofErr w:type="spellEnd"/>
      <w:r w:rsidRPr="0042160D">
        <w:rPr>
          <w:rFonts w:asciiTheme="minorBidi" w:hAnsiTheme="minorBidi" w:cstheme="minorBidi"/>
        </w:rPr>
        <w:t xml:space="preserve"> the movie being played at the drive-in theatre: Bullitt. Even more specifically, the chase scene where McQueen’s ’68 Mustang is being tailed at high speed.</w:t>
      </w:r>
      <w:r w:rsidR="00E24038">
        <w:rPr>
          <w:rFonts w:asciiTheme="minorBidi" w:hAnsiTheme="minorBidi" w:cstheme="minorBidi"/>
        </w:rPr>
        <w:br/>
      </w:r>
      <w:r w:rsidR="00E24038">
        <w:rPr>
          <w:rFonts w:asciiTheme="minorBidi" w:hAnsiTheme="minorBidi" w:cstheme="minorBidi"/>
        </w:rPr>
        <w:br/>
      </w:r>
      <w:r w:rsidR="00E24038">
        <w:rPr>
          <w:rFonts w:asciiTheme="minorBidi" w:hAnsiTheme="minorBidi" w:cstheme="minorBidi"/>
          <w:b/>
          <w:bCs/>
        </w:rPr>
        <w:t xml:space="preserve">John Wick </w:t>
      </w:r>
      <w:r w:rsidR="00E24038" w:rsidRPr="00005D72">
        <w:rPr>
          <w:rFonts w:asciiTheme="minorBidi" w:hAnsiTheme="minorBidi"/>
        </w:rPr>
        <w:t>(2014)</w:t>
      </w:r>
      <w:r w:rsidR="00E24038">
        <w:rPr>
          <w:rFonts w:asciiTheme="minorBidi" w:hAnsiTheme="minorBidi" w:cstheme="minorBidi"/>
          <w:b/>
          <w:bCs/>
        </w:rPr>
        <w:t xml:space="preserve">, John Wick: Chapter 2 </w:t>
      </w:r>
      <w:r w:rsidR="00E24038" w:rsidRPr="00005D72">
        <w:rPr>
          <w:rFonts w:asciiTheme="minorBidi" w:hAnsiTheme="minorBidi"/>
        </w:rPr>
        <w:t>(2017)</w:t>
      </w:r>
    </w:p>
    <w:p w14:paraId="2BBEF979" w14:textId="2E985C4D" w:rsidR="00E24038" w:rsidRDefault="00E24038" w:rsidP="00E24038">
      <w:pPr>
        <w:rPr>
          <w:rStyle w:val="Hyperlink"/>
          <w:rFonts w:asciiTheme="minorBidi" w:hAnsiTheme="minorBidi" w:cstheme="minorBidi"/>
          <w:color w:val="auto"/>
          <w:u w:val="none"/>
        </w:rPr>
      </w:pPr>
      <w:r>
        <w:rPr>
          <w:rStyle w:val="Hyperlink"/>
          <w:rFonts w:asciiTheme="minorBidi" w:hAnsiTheme="minorBidi" w:cstheme="minorBidi"/>
          <w:color w:val="auto"/>
          <w:u w:val="none"/>
        </w:rPr>
        <w:t>When it comes to explosive badass assassin movies, the John Wick series is one of the best of the modern era. And while Wick’s life seems ideally minimalistic, clean and neat, his choice of wheels was something more left-field and brutal. Enter the 1969 Mustang Mach 1, a car that matches Wick’s explosive reputation</w:t>
      </w:r>
      <w:r w:rsidR="00C65FDC">
        <w:rPr>
          <w:rStyle w:val="Hyperlink"/>
          <w:rFonts w:asciiTheme="minorBidi" w:hAnsiTheme="minorBidi" w:cstheme="minorBidi"/>
          <w:color w:val="auto"/>
          <w:u w:val="none"/>
        </w:rPr>
        <w:t xml:space="preserve"> for swift and decisive action</w:t>
      </w:r>
      <w:r>
        <w:rPr>
          <w:rStyle w:val="Hyperlink"/>
          <w:rFonts w:asciiTheme="minorBidi" w:hAnsiTheme="minorBidi" w:cstheme="minorBidi"/>
          <w:color w:val="auto"/>
          <w:u w:val="none"/>
        </w:rPr>
        <w:t>.</w:t>
      </w:r>
    </w:p>
    <w:p w14:paraId="5875615C" w14:textId="77777777" w:rsidR="00E24038" w:rsidRDefault="00E24038" w:rsidP="00E24038">
      <w:pPr>
        <w:rPr>
          <w:rStyle w:val="Hyperlink"/>
          <w:rFonts w:asciiTheme="minorBidi" w:hAnsiTheme="minorBidi" w:cstheme="minorBidi"/>
          <w:color w:val="auto"/>
          <w:u w:val="none"/>
        </w:rPr>
      </w:pPr>
    </w:p>
    <w:p w14:paraId="2A24EE6D" w14:textId="77777777" w:rsidR="00E24038" w:rsidRDefault="00E24038" w:rsidP="00E24038">
      <w:pPr>
        <w:rPr>
          <w:rStyle w:val="Hyperlink"/>
          <w:rFonts w:asciiTheme="minorBidi" w:hAnsiTheme="minorBidi" w:cstheme="minorBidi"/>
          <w:color w:val="auto"/>
          <w:u w:val="none"/>
        </w:rPr>
      </w:pPr>
      <w:r>
        <w:rPr>
          <w:rFonts w:asciiTheme="minorBidi" w:hAnsiTheme="minorBidi" w:cstheme="minorBidi"/>
        </w:rPr>
        <w:t xml:space="preserve">Directed by Keanu Reeves’ stuntman (Chad Stahelski) from </w:t>
      </w:r>
      <w:r>
        <w:rPr>
          <w:rFonts w:asciiTheme="minorBidi" w:hAnsiTheme="minorBidi" w:cstheme="minorBidi"/>
          <w:i/>
          <w:iCs/>
        </w:rPr>
        <w:t>The Matrix</w:t>
      </w:r>
      <w:r>
        <w:rPr>
          <w:rFonts w:asciiTheme="minorBidi" w:hAnsiTheme="minorBidi" w:cstheme="minorBidi"/>
        </w:rPr>
        <w:t xml:space="preserve">, </w:t>
      </w:r>
      <w:r>
        <w:rPr>
          <w:rFonts w:asciiTheme="minorBidi" w:hAnsiTheme="minorBidi" w:cstheme="minorBidi"/>
          <w:i/>
          <w:iCs/>
        </w:rPr>
        <w:t>John Wick</w:t>
      </w:r>
      <w:r>
        <w:rPr>
          <w:rFonts w:asciiTheme="minorBidi" w:hAnsiTheme="minorBidi" w:cstheme="minorBidi"/>
        </w:rPr>
        <w:t xml:space="preserve">, and its first sequel, are </w:t>
      </w:r>
      <w:proofErr w:type="spellStart"/>
      <w:r>
        <w:rPr>
          <w:rFonts w:asciiTheme="minorBidi" w:hAnsiTheme="minorBidi" w:cstheme="minorBidi"/>
        </w:rPr>
        <w:t>centred</w:t>
      </w:r>
      <w:proofErr w:type="spellEnd"/>
      <w:r>
        <w:rPr>
          <w:rFonts w:asciiTheme="minorBidi" w:hAnsiTheme="minorBidi" w:cstheme="minorBidi"/>
        </w:rPr>
        <w:t xml:space="preserve"> on the theft of eponymous retired master assassin’s prized possession. So iconic is the car that the chop shop that receives the Mustang refuses to strip it and change the VIN, for fear of John Wick’s legendary impeccable brutality. The next hour or so of movie time, followed by the opening minutes of the sequel, is in effect a gruesome retrieval of the stolen vintage Mustang.  </w:t>
      </w:r>
      <w:r>
        <w:rPr>
          <w:rFonts w:asciiTheme="minorBidi" w:hAnsiTheme="minorBidi" w:cstheme="minorBidi"/>
        </w:rPr>
        <w:br/>
      </w:r>
      <w:r>
        <w:rPr>
          <w:rFonts w:asciiTheme="minorBidi" w:hAnsiTheme="minorBidi" w:cstheme="minorBidi"/>
        </w:rPr>
        <w:br/>
        <w:t xml:space="preserve">Incidentally, this is not the first time Keanu Reeves has driven a classic Mustang for a film. In 1991’s Point Break, Reeves takes the wheel of a 1970 Mustang Mach 1 – pretty similar to his John Wick Mustang. </w:t>
      </w:r>
      <w:r>
        <w:rPr>
          <w:rStyle w:val="Hyperlink"/>
          <w:rFonts w:asciiTheme="minorBidi" w:hAnsiTheme="minorBidi" w:cstheme="minorBidi"/>
          <w:color w:val="auto"/>
          <w:u w:val="none"/>
        </w:rPr>
        <w:t>Interestingly, Keanu Reeves says he did 90 per cent of his own stunts in the film which, presumably, means he pulled off a few of those incredible driving moves himself.</w:t>
      </w:r>
    </w:p>
    <w:p w14:paraId="6BDC2042" w14:textId="25B43534" w:rsidR="0042160D" w:rsidRPr="0042160D" w:rsidRDefault="0042160D" w:rsidP="0042160D">
      <w:pPr>
        <w:rPr>
          <w:rFonts w:asciiTheme="minorBidi" w:hAnsiTheme="minorBidi" w:cstheme="minorBidi"/>
        </w:rPr>
      </w:pPr>
      <w:r>
        <w:br/>
      </w:r>
      <w:r w:rsidRPr="0042160D">
        <w:rPr>
          <w:rFonts w:asciiTheme="minorBidi" w:hAnsiTheme="minorBidi" w:cstheme="minorBidi"/>
          <w:b/>
          <w:bCs/>
        </w:rPr>
        <w:t>Ford vs Ferrari/Le Mans ’66</w:t>
      </w:r>
      <w:r w:rsidRPr="0042160D">
        <w:rPr>
          <w:rFonts w:asciiTheme="minorBidi" w:hAnsiTheme="minorBidi" w:cstheme="minorBidi"/>
        </w:rPr>
        <w:t xml:space="preserve"> (2019)</w:t>
      </w:r>
    </w:p>
    <w:p w14:paraId="68421207" w14:textId="60C5E8C0" w:rsidR="0042160D" w:rsidRDefault="0042160D" w:rsidP="0042160D">
      <w:pPr>
        <w:rPr>
          <w:rStyle w:val="Hyperlink"/>
          <w:rFonts w:asciiTheme="minorBidi" w:hAnsiTheme="minorBidi" w:cstheme="minorBidi"/>
          <w:color w:val="auto"/>
          <w:u w:val="none"/>
        </w:rPr>
      </w:pPr>
      <w:r w:rsidRPr="0042160D">
        <w:rPr>
          <w:rFonts w:asciiTheme="minorBidi" w:hAnsiTheme="minorBidi" w:cstheme="minorBidi"/>
        </w:rPr>
        <w:t xml:space="preserve">You might be wondering how a story about Le Mans sneaks its way onto a </w:t>
      </w:r>
      <w:r w:rsidRPr="0042160D">
        <w:rPr>
          <w:rFonts w:asciiTheme="minorBidi" w:hAnsiTheme="minorBidi" w:cstheme="minorBidi"/>
          <w:i/>
          <w:iCs/>
        </w:rPr>
        <w:t>Mustang at the Movies</w:t>
      </w:r>
      <w:r w:rsidRPr="0042160D">
        <w:rPr>
          <w:rFonts w:asciiTheme="minorBidi" w:hAnsiTheme="minorBidi" w:cstheme="minorBidi"/>
        </w:rPr>
        <w:t xml:space="preserve"> list, but those paying attention will have seen Lee </w:t>
      </w:r>
      <w:proofErr w:type="spellStart"/>
      <w:r w:rsidR="00C84A5F" w:rsidRPr="00C84A5F">
        <w:rPr>
          <w:rFonts w:asciiTheme="minorBidi" w:hAnsiTheme="minorBidi" w:cstheme="minorBidi"/>
        </w:rPr>
        <w:t>L</w:t>
      </w:r>
      <w:r w:rsidRPr="00C84A5F">
        <w:rPr>
          <w:rFonts w:asciiTheme="minorBidi" w:hAnsiTheme="minorBidi" w:cstheme="minorBidi"/>
        </w:rPr>
        <w:t>occoca</w:t>
      </w:r>
      <w:proofErr w:type="spellEnd"/>
      <w:r w:rsidRPr="00C84A5F">
        <w:rPr>
          <w:rFonts w:asciiTheme="minorBidi" w:hAnsiTheme="minorBidi" w:cstheme="minorBidi"/>
        </w:rPr>
        <w:t xml:space="preserve"> – who</w:t>
      </w:r>
      <w:r w:rsidRPr="0042160D">
        <w:rPr>
          <w:rFonts w:asciiTheme="minorBidi" w:hAnsiTheme="minorBidi" w:cstheme="minorBidi"/>
        </w:rPr>
        <w:t xml:space="preserve"> came to be known as the “Father of Mustang” – play an integral part in getting Carroll Shelby on board to build some of the best machines to ever come out of the Ford stable. And let’s not forget the actual Mustang reveal in the movie where a rousing speech by Oscar-winner Matt Damon’s Shelby nearly lost </w:t>
      </w:r>
      <w:r>
        <w:rPr>
          <w:rFonts w:asciiTheme="minorBidi" w:hAnsiTheme="minorBidi" w:cstheme="minorBidi"/>
        </w:rPr>
        <w:t xml:space="preserve">the automotive genius of </w:t>
      </w:r>
      <w:r w:rsidRPr="0042160D">
        <w:rPr>
          <w:rFonts w:asciiTheme="minorBidi" w:hAnsiTheme="minorBidi" w:cstheme="minorBidi"/>
        </w:rPr>
        <w:t xml:space="preserve">his abrasive race-driving mechanic Ken Miles, played by fellow Oscar winner Christian Bale. </w:t>
      </w:r>
      <w:r w:rsidRPr="0042160D">
        <w:rPr>
          <w:rFonts w:asciiTheme="minorBidi" w:hAnsiTheme="minorBidi" w:cstheme="minorBidi"/>
        </w:rPr>
        <w:br/>
      </w:r>
      <w:r w:rsidRPr="0042160D">
        <w:rPr>
          <w:rFonts w:asciiTheme="minorBidi" w:hAnsiTheme="minorBidi" w:cstheme="minorBidi"/>
        </w:rPr>
        <w:br/>
      </w:r>
      <w:r w:rsidRPr="0042160D">
        <w:rPr>
          <w:rFonts w:asciiTheme="minorBidi" w:hAnsiTheme="minorBidi" w:cstheme="minorBidi"/>
        </w:rPr>
        <w:lastRenderedPageBreak/>
        <w:t xml:space="preserve">Based on the true story of Shelby, Miles, and their journey to Le Mans with the Ford GT40, this </w:t>
      </w:r>
      <w:r>
        <w:rPr>
          <w:rFonts w:asciiTheme="minorBidi" w:hAnsiTheme="minorBidi" w:cstheme="minorBidi"/>
        </w:rPr>
        <w:t xml:space="preserve">double </w:t>
      </w:r>
      <w:r w:rsidRPr="0042160D">
        <w:rPr>
          <w:rFonts w:asciiTheme="minorBidi" w:hAnsiTheme="minorBidi" w:cstheme="minorBidi"/>
        </w:rPr>
        <w:t>Oscar-winn</w:t>
      </w:r>
      <w:r>
        <w:rPr>
          <w:rFonts w:asciiTheme="minorBidi" w:hAnsiTheme="minorBidi" w:cstheme="minorBidi"/>
        </w:rPr>
        <w:t>ing flick</w:t>
      </w:r>
      <w:r w:rsidRPr="0042160D">
        <w:rPr>
          <w:rFonts w:asciiTheme="minorBidi" w:hAnsiTheme="minorBidi" w:cstheme="minorBidi"/>
        </w:rPr>
        <w:t xml:space="preserve"> has great performances and dramatic racing sequences that will keep you gripped until the </w:t>
      </w:r>
      <w:proofErr w:type="spellStart"/>
      <w:r w:rsidRPr="0042160D">
        <w:rPr>
          <w:rFonts w:asciiTheme="minorBidi" w:hAnsiTheme="minorBidi" w:cstheme="minorBidi"/>
        </w:rPr>
        <w:t>chequered</w:t>
      </w:r>
      <w:proofErr w:type="spellEnd"/>
      <w:r w:rsidRPr="0042160D">
        <w:rPr>
          <w:rFonts w:asciiTheme="minorBidi" w:hAnsiTheme="minorBidi" w:cstheme="minorBidi"/>
        </w:rPr>
        <w:t xml:space="preserve"> flag. </w:t>
      </w:r>
      <w:r>
        <w:rPr>
          <w:rFonts w:asciiTheme="minorBidi" w:hAnsiTheme="minorBidi" w:cstheme="minorBidi"/>
        </w:rPr>
        <w:t xml:space="preserve">And when you’ve ticked this film off your ‘must watch’ list, you </w:t>
      </w:r>
      <w:r w:rsidRPr="0042160D">
        <w:rPr>
          <w:rFonts w:asciiTheme="minorBidi" w:hAnsiTheme="minorBidi" w:cstheme="minorBidi"/>
        </w:rPr>
        <w:t xml:space="preserve">can </w:t>
      </w:r>
      <w:r>
        <w:rPr>
          <w:rFonts w:asciiTheme="minorBidi" w:hAnsiTheme="minorBidi" w:cstheme="minorBidi"/>
        </w:rPr>
        <w:t>delve deeper with</w:t>
      </w:r>
      <w:r w:rsidRPr="0042160D">
        <w:rPr>
          <w:rFonts w:asciiTheme="minorBidi" w:hAnsiTheme="minorBidi" w:cstheme="minorBidi"/>
        </w:rPr>
        <w:t xml:space="preserve"> a documentary about Ford</w:t>
      </w:r>
      <w:r>
        <w:rPr>
          <w:rFonts w:asciiTheme="minorBidi" w:hAnsiTheme="minorBidi" w:cstheme="minorBidi"/>
        </w:rPr>
        <w:t>’s</w:t>
      </w:r>
      <w:r w:rsidRPr="0042160D">
        <w:rPr>
          <w:rFonts w:asciiTheme="minorBidi" w:hAnsiTheme="minorBidi" w:cstheme="minorBidi"/>
        </w:rPr>
        <w:t xml:space="preserve"> return to Le Mans in 2016 with the Ford GT here: </w:t>
      </w:r>
      <w:hyperlink r:id="rId9" w:history="1">
        <w:r w:rsidRPr="0042160D">
          <w:rPr>
            <w:rStyle w:val="Hyperlink"/>
            <w:rFonts w:asciiTheme="minorBidi" w:hAnsiTheme="minorBidi" w:cstheme="minorBidi"/>
          </w:rPr>
          <w:t>https://youtu.be/vYlEI46g2vU</w:t>
        </w:r>
      </w:hyperlink>
      <w:r w:rsidRPr="0042160D">
        <w:rPr>
          <w:rStyle w:val="Hyperlink"/>
          <w:rFonts w:asciiTheme="minorBidi" w:hAnsiTheme="minorBidi" w:cstheme="minorBidi"/>
          <w:color w:val="auto"/>
          <w:u w:val="none"/>
        </w:rPr>
        <w:t>.</w:t>
      </w:r>
    </w:p>
    <w:p w14:paraId="32A18ABE" w14:textId="6EE68E46" w:rsidR="00F14964" w:rsidRDefault="00F14964" w:rsidP="0042160D">
      <w:pPr>
        <w:rPr>
          <w:rStyle w:val="Hyperlink"/>
          <w:rFonts w:asciiTheme="minorBidi" w:hAnsiTheme="minorBidi" w:cstheme="minorBidi"/>
          <w:color w:val="auto"/>
          <w:u w:val="none"/>
        </w:rPr>
      </w:pPr>
    </w:p>
    <w:p w14:paraId="113A2052" w14:textId="36D7259B" w:rsidR="00F14964" w:rsidRPr="00287E0C" w:rsidRDefault="00E24038" w:rsidP="0042160D">
      <w:pPr>
        <w:rPr>
          <w:rStyle w:val="Hyperlink"/>
          <w:rFonts w:asciiTheme="minorBidi" w:hAnsiTheme="minorBidi" w:cstheme="minorBidi"/>
          <w:b/>
          <w:color w:val="auto"/>
          <w:u w:val="none"/>
        </w:rPr>
      </w:pPr>
      <w:r>
        <w:rPr>
          <w:rStyle w:val="Hyperlink"/>
          <w:rFonts w:asciiTheme="minorBidi" w:hAnsiTheme="minorBidi" w:cstheme="minorBidi"/>
          <w:b/>
          <w:color w:val="auto"/>
          <w:u w:val="none"/>
        </w:rPr>
        <w:t>B</w:t>
      </w:r>
      <w:r w:rsidR="00F14964" w:rsidRPr="00287E0C">
        <w:rPr>
          <w:rStyle w:val="Hyperlink"/>
          <w:rFonts w:asciiTheme="minorBidi" w:hAnsiTheme="minorBidi" w:cstheme="minorBidi"/>
          <w:b/>
          <w:color w:val="auto"/>
          <w:u w:val="none"/>
        </w:rPr>
        <w:t>onus feature: I Am Legend</w:t>
      </w:r>
    </w:p>
    <w:p w14:paraId="607F6181" w14:textId="77777777" w:rsidR="000C7AB3" w:rsidRDefault="00F14964" w:rsidP="0042160D">
      <w:pPr>
        <w:rPr>
          <w:rStyle w:val="Hyperlink"/>
          <w:rFonts w:asciiTheme="minorBidi" w:hAnsiTheme="minorBidi" w:cstheme="minorBidi"/>
          <w:color w:val="auto"/>
          <w:u w:val="none"/>
        </w:rPr>
      </w:pPr>
      <w:r>
        <w:rPr>
          <w:rStyle w:val="Hyperlink"/>
          <w:rFonts w:asciiTheme="minorBidi" w:hAnsiTheme="minorBidi" w:cstheme="minorBidi"/>
          <w:color w:val="auto"/>
          <w:u w:val="none"/>
        </w:rPr>
        <w:t xml:space="preserve">If you were the last man on earth, what would you drive on the open and deserted streets of </w:t>
      </w:r>
      <w:r w:rsidR="00287E0C">
        <w:rPr>
          <w:rStyle w:val="Hyperlink"/>
          <w:rFonts w:asciiTheme="minorBidi" w:hAnsiTheme="minorBidi" w:cstheme="minorBidi"/>
          <w:color w:val="auto"/>
          <w:u w:val="none"/>
        </w:rPr>
        <w:t xml:space="preserve">a post-apocalyptic </w:t>
      </w:r>
      <w:r>
        <w:rPr>
          <w:rStyle w:val="Hyperlink"/>
          <w:rFonts w:asciiTheme="minorBidi" w:hAnsiTheme="minorBidi" w:cstheme="minorBidi"/>
          <w:color w:val="auto"/>
          <w:u w:val="none"/>
        </w:rPr>
        <w:t>New York? Will Smith</w:t>
      </w:r>
      <w:r w:rsidR="00287E0C">
        <w:rPr>
          <w:rStyle w:val="Hyperlink"/>
          <w:rFonts w:asciiTheme="minorBidi" w:hAnsiTheme="minorBidi" w:cstheme="minorBidi"/>
          <w:color w:val="auto"/>
          <w:u w:val="none"/>
        </w:rPr>
        <w:t>’s character Robert Neville</w:t>
      </w:r>
      <w:r>
        <w:rPr>
          <w:rStyle w:val="Hyperlink"/>
          <w:rFonts w:asciiTheme="minorBidi" w:hAnsiTheme="minorBidi" w:cstheme="minorBidi"/>
          <w:color w:val="auto"/>
          <w:u w:val="none"/>
        </w:rPr>
        <w:t xml:space="preserve"> chose a supercharged </w:t>
      </w:r>
      <w:r w:rsidR="00287E0C">
        <w:rPr>
          <w:rStyle w:val="Hyperlink"/>
          <w:rFonts w:asciiTheme="minorBidi" w:hAnsiTheme="minorBidi" w:cstheme="minorBidi"/>
          <w:color w:val="auto"/>
          <w:u w:val="none"/>
        </w:rPr>
        <w:t xml:space="preserve">red 2007 Mustang Shelby </w:t>
      </w:r>
      <w:r>
        <w:rPr>
          <w:rStyle w:val="Hyperlink"/>
          <w:rFonts w:asciiTheme="minorBidi" w:hAnsiTheme="minorBidi" w:cstheme="minorBidi"/>
          <w:color w:val="auto"/>
          <w:u w:val="none"/>
        </w:rPr>
        <w:t>GT500</w:t>
      </w:r>
      <w:r w:rsidR="00287E0C">
        <w:rPr>
          <w:rStyle w:val="Hyperlink"/>
          <w:rFonts w:asciiTheme="minorBidi" w:hAnsiTheme="minorBidi" w:cstheme="minorBidi"/>
          <w:color w:val="auto"/>
          <w:u w:val="none"/>
        </w:rPr>
        <w:t xml:space="preserve"> as his companion (plus his dog) in their fight for survival.</w:t>
      </w:r>
    </w:p>
    <w:p w14:paraId="6D4667CA" w14:textId="77777777" w:rsidR="000C7AB3" w:rsidRDefault="000C7AB3" w:rsidP="0042160D">
      <w:pPr>
        <w:rPr>
          <w:rStyle w:val="Hyperlink"/>
          <w:rFonts w:asciiTheme="minorBidi" w:hAnsiTheme="minorBidi" w:cstheme="minorBidi"/>
          <w:color w:val="auto"/>
          <w:u w:val="none"/>
        </w:rPr>
      </w:pPr>
    </w:p>
    <w:p w14:paraId="68EA9EAB" w14:textId="04C43BFC" w:rsidR="00F14964" w:rsidRDefault="00287E0C" w:rsidP="0042160D">
      <w:pPr>
        <w:rPr>
          <w:rStyle w:val="Hyperlink"/>
          <w:rFonts w:asciiTheme="minorBidi" w:hAnsiTheme="minorBidi" w:cstheme="minorBidi"/>
          <w:color w:val="auto"/>
          <w:u w:val="none"/>
        </w:rPr>
      </w:pPr>
      <w:r>
        <w:rPr>
          <w:rStyle w:val="Hyperlink"/>
          <w:rFonts w:asciiTheme="minorBidi" w:hAnsiTheme="minorBidi" w:cstheme="minorBidi"/>
          <w:color w:val="auto"/>
          <w:u w:val="none"/>
        </w:rPr>
        <w:t xml:space="preserve">Reports suggest that of the six cars built for the movie, five were damaged or crushed after the film wrapped – leaving one for collectors to bid over. The </w:t>
      </w:r>
      <w:r w:rsidR="000C7AB3">
        <w:rPr>
          <w:rStyle w:val="Hyperlink"/>
          <w:rFonts w:asciiTheme="minorBidi" w:hAnsiTheme="minorBidi" w:cstheme="minorBidi"/>
          <w:color w:val="auto"/>
          <w:u w:val="none"/>
        </w:rPr>
        <w:t xml:space="preserve">production company held on to the car for a few </w:t>
      </w:r>
      <w:r w:rsidR="00E24038">
        <w:rPr>
          <w:rStyle w:val="Hyperlink"/>
          <w:rFonts w:asciiTheme="minorBidi" w:hAnsiTheme="minorBidi" w:cstheme="minorBidi"/>
          <w:color w:val="auto"/>
          <w:u w:val="none"/>
        </w:rPr>
        <w:t>years,</w:t>
      </w:r>
      <w:r w:rsidR="000C7AB3">
        <w:rPr>
          <w:rStyle w:val="Hyperlink"/>
          <w:rFonts w:asciiTheme="minorBidi" w:hAnsiTheme="minorBidi" w:cstheme="minorBidi"/>
          <w:color w:val="auto"/>
          <w:u w:val="none"/>
        </w:rPr>
        <w:t xml:space="preserve"> but it seems it was sold to a car dealer in </w:t>
      </w:r>
      <w:r w:rsidR="00E24038">
        <w:rPr>
          <w:rStyle w:val="Hyperlink"/>
          <w:rFonts w:asciiTheme="minorBidi" w:hAnsiTheme="minorBidi" w:cstheme="minorBidi"/>
          <w:color w:val="auto"/>
          <w:u w:val="none"/>
        </w:rPr>
        <w:t>Connecticut</w:t>
      </w:r>
      <w:r w:rsidR="000C7AB3">
        <w:rPr>
          <w:rStyle w:val="Hyperlink"/>
          <w:rFonts w:asciiTheme="minorBidi" w:hAnsiTheme="minorBidi" w:cstheme="minorBidi"/>
          <w:color w:val="auto"/>
          <w:u w:val="none"/>
        </w:rPr>
        <w:t xml:space="preserve"> in late 2019 where it was listed for $150,000</w:t>
      </w:r>
      <w:r w:rsidR="00381305">
        <w:rPr>
          <w:rStyle w:val="Hyperlink"/>
          <w:rFonts w:asciiTheme="minorBidi" w:hAnsiTheme="minorBidi" w:cstheme="minorBidi"/>
          <w:color w:val="auto"/>
          <w:u w:val="none"/>
        </w:rPr>
        <w:t>.</w:t>
      </w:r>
    </w:p>
    <w:p w14:paraId="59094155" w14:textId="77777777" w:rsidR="00485EC1" w:rsidRPr="0042160D" w:rsidRDefault="00485EC1" w:rsidP="0042160D">
      <w:pPr>
        <w:rPr>
          <w:rFonts w:asciiTheme="minorBidi" w:hAnsiTheme="minorBidi" w:cstheme="minorBidi"/>
        </w:rPr>
      </w:pPr>
    </w:p>
    <w:p w14:paraId="6B9A4E1E" w14:textId="337FFD03" w:rsidR="007200CA" w:rsidRPr="00775F03" w:rsidRDefault="007200CA" w:rsidP="00775F03">
      <w:pPr>
        <w:rPr>
          <w:rFonts w:asciiTheme="minorBidi" w:hAnsiTheme="minorBidi" w:cstheme="minorBidi"/>
        </w:rPr>
      </w:pPr>
    </w:p>
    <w:p w14:paraId="19B3D27B" w14:textId="77777777" w:rsidR="007200CA" w:rsidRDefault="007200CA" w:rsidP="007200CA">
      <w:pPr>
        <w:jc w:val="center"/>
        <w:rPr>
          <w:rFonts w:ascii="Arial" w:hAnsi="Arial" w:cs="Arial"/>
          <w:sz w:val="24"/>
          <w:szCs w:val="24"/>
        </w:rPr>
      </w:pPr>
      <w:r w:rsidRPr="008909C7">
        <w:rPr>
          <w:rFonts w:ascii="Arial" w:hAnsi="Arial" w:cs="Arial"/>
          <w:sz w:val="24"/>
          <w:szCs w:val="24"/>
        </w:rPr>
        <w:t># # #</w:t>
      </w: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57F28432" w14:textId="1600169B" w:rsidR="00835191" w:rsidRDefault="001774D2" w:rsidP="00811223">
      <w:pPr>
        <w:rPr>
          <w:rFonts w:ascii="Arial" w:eastAsia="Times New Roman" w:hAnsi="Arial" w:cs="Arial"/>
          <w:i/>
          <w:iCs/>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w:t>
      </w:r>
      <w:r w:rsidR="00001BB1">
        <w:rPr>
          <w:rFonts w:ascii="Arial" w:hAnsi="Arial" w:cs="Arial"/>
          <w:i/>
          <w:iCs/>
          <w:sz w:val="20"/>
          <w:szCs w:val="20"/>
        </w:rPr>
        <w:t>; mobility solutions, including self-driving services; and connected services</w:t>
      </w:r>
      <w:r w:rsidR="00E30E46">
        <w:rPr>
          <w:rFonts w:ascii="Arial" w:eastAsia="Times New Roman" w:hAnsi="Arial" w:cs="Arial"/>
          <w:i/>
          <w:sz w:val="20"/>
        </w:rPr>
        <w:t xml:space="preserve">. Ford employs </w:t>
      </w:r>
      <w:r w:rsidR="00430DBB">
        <w:rPr>
          <w:rFonts w:ascii="Arial" w:eastAsia="Times New Roman" w:hAnsi="Arial" w:cs="Arial"/>
          <w:i/>
          <w:sz w:val="20"/>
        </w:rPr>
        <w:t>approximately 190</w:t>
      </w:r>
      <w:r w:rsidRPr="001F741E">
        <w:rPr>
          <w:rFonts w:ascii="Arial" w:eastAsia="Times New Roman" w:hAnsi="Arial" w:cs="Arial"/>
          <w:i/>
          <w:sz w:val="20"/>
        </w:rPr>
        <w:t xml:space="preserve">,000 people worldwide. For more information regarding Ford, its products and Ford Motor Credit Company, please visit </w:t>
      </w:r>
      <w:hyperlink r:id="rId10"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p>
    <w:p w14:paraId="15A2745D" w14:textId="77777777" w:rsidR="00D93E13" w:rsidRDefault="00D93E13" w:rsidP="00070E42"/>
    <w:tbl>
      <w:tblPr>
        <w:tblW w:w="8784" w:type="dxa"/>
        <w:tblLayout w:type="fixed"/>
        <w:tblLook w:val="0000" w:firstRow="0" w:lastRow="0" w:firstColumn="0" w:lastColumn="0" w:noHBand="0" w:noVBand="0"/>
      </w:tblPr>
      <w:tblGrid>
        <w:gridCol w:w="1188"/>
        <w:gridCol w:w="3627"/>
        <w:gridCol w:w="572"/>
        <w:gridCol w:w="3397"/>
      </w:tblGrid>
      <w:tr w:rsidR="00962215" w:rsidRPr="00705F55" w14:paraId="06F3BEDE" w14:textId="77777777" w:rsidTr="00962215">
        <w:trPr>
          <w:trHeight w:val="490"/>
        </w:trPr>
        <w:tc>
          <w:tcPr>
            <w:tcW w:w="1188" w:type="dxa"/>
          </w:tcPr>
          <w:p w14:paraId="43474FFB" w14:textId="77777777" w:rsidR="00962215" w:rsidRPr="00705F55" w:rsidRDefault="00962215" w:rsidP="008A2B8F">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627" w:type="dxa"/>
          </w:tcPr>
          <w:p w14:paraId="21D42322" w14:textId="631BEE9C" w:rsidR="00962215" w:rsidRDefault="00962215" w:rsidP="008A2B8F">
            <w:pPr>
              <w:rPr>
                <w:rFonts w:ascii="Arial" w:eastAsia="Times New Roman" w:hAnsi="Arial" w:cs="Arial"/>
                <w:color w:val="000000"/>
                <w:sz w:val="20"/>
                <w:szCs w:val="24"/>
              </w:rPr>
            </w:pPr>
            <w:r>
              <w:rPr>
                <w:rFonts w:ascii="Arial" w:eastAsia="Times New Roman" w:hAnsi="Arial" w:cs="Arial"/>
                <w:color w:val="000000"/>
                <w:sz w:val="20"/>
                <w:szCs w:val="24"/>
              </w:rPr>
              <w:t xml:space="preserve">Rania </w:t>
            </w:r>
            <w:r w:rsidRPr="003D4058">
              <w:rPr>
                <w:rFonts w:ascii="Arial" w:eastAsia="Times New Roman" w:hAnsi="Arial" w:cs="Arial"/>
                <w:color w:val="000000"/>
                <w:sz w:val="20"/>
                <w:szCs w:val="24"/>
              </w:rPr>
              <w:t>Al-</w:t>
            </w:r>
            <w:r w:rsidR="003F0449">
              <w:rPr>
                <w:rFonts w:ascii="Arial" w:eastAsia="Times New Roman" w:hAnsi="Arial" w:cs="Arial"/>
                <w:color w:val="000000"/>
                <w:sz w:val="20"/>
                <w:szCs w:val="24"/>
              </w:rPr>
              <w:t>S</w:t>
            </w:r>
            <w:bookmarkStart w:id="0" w:name="_GoBack"/>
            <w:bookmarkEnd w:id="0"/>
            <w:r w:rsidRPr="003D4058">
              <w:rPr>
                <w:rFonts w:ascii="Arial" w:eastAsia="Times New Roman" w:hAnsi="Arial" w:cs="Arial"/>
                <w:color w:val="000000"/>
                <w:sz w:val="20"/>
                <w:szCs w:val="24"/>
              </w:rPr>
              <w:t>hurafa</w:t>
            </w:r>
          </w:p>
          <w:p w14:paraId="625485BF" w14:textId="4CF8550E" w:rsidR="00962215" w:rsidRDefault="00962215" w:rsidP="008A2B8F">
            <w:pPr>
              <w:rPr>
                <w:rFonts w:ascii="Arial" w:eastAsia="Times New Roman" w:hAnsi="Arial" w:cs="Arial"/>
                <w:color w:val="000000"/>
                <w:sz w:val="20"/>
                <w:szCs w:val="24"/>
              </w:rPr>
            </w:pPr>
            <w:r>
              <w:rPr>
                <w:rFonts w:ascii="Arial" w:eastAsia="Times New Roman" w:hAnsi="Arial" w:cs="Arial"/>
                <w:color w:val="000000"/>
                <w:sz w:val="20"/>
                <w:szCs w:val="24"/>
              </w:rPr>
              <w:t>Brand and Product Communications</w:t>
            </w:r>
          </w:p>
          <w:p w14:paraId="5F9BEBA4" w14:textId="77777777" w:rsidR="00962215" w:rsidRPr="00705F55" w:rsidRDefault="00962215" w:rsidP="008A2B8F">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w:t>
            </w:r>
            <w:r>
              <w:rPr>
                <w:rFonts w:ascii="Arial" w:eastAsia="Times New Roman" w:hAnsi="Arial" w:cs="Arial"/>
                <w:color w:val="000000"/>
                <w:sz w:val="20"/>
                <w:szCs w:val="24"/>
              </w:rPr>
              <w:t xml:space="preserve">Direct Markets </w:t>
            </w:r>
          </w:p>
        </w:tc>
        <w:tc>
          <w:tcPr>
            <w:tcW w:w="572" w:type="dxa"/>
          </w:tcPr>
          <w:p w14:paraId="7BABEB0F" w14:textId="77777777" w:rsidR="00962215" w:rsidRPr="00607DE4" w:rsidRDefault="00962215" w:rsidP="008A2B8F">
            <w:pPr>
              <w:rPr>
                <w:rFonts w:ascii="Arial" w:eastAsia="Times New Roman" w:hAnsi="Arial" w:cs="Arial"/>
                <w:color w:val="000000"/>
                <w:sz w:val="20"/>
                <w:szCs w:val="24"/>
              </w:rPr>
            </w:pPr>
          </w:p>
        </w:tc>
        <w:tc>
          <w:tcPr>
            <w:tcW w:w="3397" w:type="dxa"/>
          </w:tcPr>
          <w:p w14:paraId="0D65A1A7" w14:textId="77777777" w:rsidR="00962215" w:rsidRDefault="00962215" w:rsidP="008A2B8F">
            <w:pPr>
              <w:spacing w:line="252" w:lineRule="auto"/>
              <w:rPr>
                <w:rFonts w:ascii="Arial" w:hAnsi="Arial" w:cs="Arial"/>
                <w:color w:val="000000"/>
                <w:sz w:val="20"/>
                <w:szCs w:val="20"/>
                <w:lang w:val="en-GB"/>
              </w:rPr>
            </w:pPr>
            <w:r>
              <w:rPr>
                <w:rFonts w:ascii="Arial" w:hAnsi="Arial" w:cs="Arial"/>
                <w:color w:val="000000"/>
                <w:sz w:val="20"/>
                <w:szCs w:val="20"/>
                <w:lang w:val="en-GB"/>
              </w:rPr>
              <w:t>Jemma Chalcroft</w:t>
            </w:r>
          </w:p>
          <w:p w14:paraId="0EF7393F" w14:textId="77777777" w:rsidR="00962215" w:rsidRDefault="00962215" w:rsidP="008A2B8F">
            <w:pPr>
              <w:spacing w:line="252" w:lineRule="auto"/>
              <w:rPr>
                <w:rFonts w:ascii="Arial" w:hAnsi="Arial" w:cs="Arial"/>
                <w:color w:val="000000"/>
                <w:sz w:val="20"/>
                <w:szCs w:val="20"/>
                <w:lang w:val="en-GB"/>
              </w:rPr>
            </w:pPr>
            <w:r>
              <w:rPr>
                <w:rFonts w:ascii="Arial" w:hAnsi="Arial" w:cs="Arial"/>
                <w:color w:val="000000"/>
                <w:sz w:val="20"/>
                <w:szCs w:val="20"/>
                <w:lang w:val="en-GB"/>
              </w:rPr>
              <w:t>Associate Director</w:t>
            </w:r>
          </w:p>
          <w:p w14:paraId="3D5BD47E" w14:textId="77777777" w:rsidR="00962215" w:rsidRPr="00705F55" w:rsidRDefault="00962215" w:rsidP="008A2B8F">
            <w:pPr>
              <w:rPr>
                <w:rFonts w:ascii="Arial" w:eastAsia="Times New Roman" w:hAnsi="Arial" w:cs="Arial"/>
                <w:color w:val="000000"/>
                <w:sz w:val="20"/>
                <w:szCs w:val="24"/>
              </w:rPr>
            </w:pPr>
            <w:r>
              <w:rPr>
                <w:rFonts w:ascii="Arial" w:hAnsi="Arial" w:cs="Arial"/>
                <w:color w:val="000000"/>
                <w:sz w:val="20"/>
                <w:szCs w:val="20"/>
                <w:lang w:val="en-GB"/>
              </w:rPr>
              <w:t>ASDA’A BCW</w:t>
            </w:r>
          </w:p>
        </w:tc>
      </w:tr>
      <w:tr w:rsidR="00962215" w:rsidRPr="00705F55" w14:paraId="1378C808" w14:textId="77777777" w:rsidTr="00962215">
        <w:trPr>
          <w:trHeight w:val="423"/>
        </w:trPr>
        <w:tc>
          <w:tcPr>
            <w:tcW w:w="1188" w:type="dxa"/>
          </w:tcPr>
          <w:p w14:paraId="4FEDFD00" w14:textId="77777777" w:rsidR="00962215" w:rsidRPr="00705F55" w:rsidRDefault="00962215" w:rsidP="008A2B8F">
            <w:pPr>
              <w:rPr>
                <w:rFonts w:ascii="Arial" w:eastAsia="Times New Roman" w:hAnsi="Arial" w:cs="Arial"/>
                <w:color w:val="000000"/>
                <w:sz w:val="20"/>
                <w:szCs w:val="24"/>
              </w:rPr>
            </w:pPr>
          </w:p>
        </w:tc>
        <w:tc>
          <w:tcPr>
            <w:tcW w:w="3627" w:type="dxa"/>
          </w:tcPr>
          <w:p w14:paraId="780FC53C" w14:textId="77777777" w:rsidR="00962215" w:rsidRPr="00705F55" w:rsidRDefault="00962215" w:rsidP="008A2B8F">
            <w:pPr>
              <w:rPr>
                <w:rFonts w:ascii="Arial" w:eastAsia="Times New Roman" w:hAnsi="Arial" w:cs="Arial"/>
                <w:color w:val="000000"/>
                <w:sz w:val="20"/>
                <w:szCs w:val="24"/>
              </w:rPr>
            </w:pPr>
            <w:r w:rsidRPr="00705F55">
              <w:rPr>
                <w:rFonts w:ascii="Arial" w:eastAsia="Times New Roman" w:hAnsi="Arial" w:cs="Arial"/>
                <w:color w:val="000000"/>
                <w:sz w:val="20"/>
                <w:szCs w:val="24"/>
              </w:rPr>
              <w:t>971-</w:t>
            </w:r>
            <w:r>
              <w:rPr>
                <w:rFonts w:ascii="Arial" w:eastAsia="Times New Roman" w:hAnsi="Arial" w:cs="Arial"/>
                <w:color w:val="000000"/>
                <w:sz w:val="20"/>
                <w:szCs w:val="24"/>
              </w:rPr>
              <w:t>50-362-7791</w:t>
            </w:r>
          </w:p>
        </w:tc>
        <w:tc>
          <w:tcPr>
            <w:tcW w:w="572" w:type="dxa"/>
          </w:tcPr>
          <w:p w14:paraId="100E7FA4" w14:textId="77777777" w:rsidR="00962215" w:rsidRPr="00705F55" w:rsidRDefault="00962215" w:rsidP="008A2B8F">
            <w:pPr>
              <w:rPr>
                <w:rFonts w:ascii="Arial" w:eastAsia="Times New Roman" w:hAnsi="Arial" w:cs="Arial"/>
                <w:color w:val="000000"/>
                <w:sz w:val="20"/>
                <w:szCs w:val="24"/>
              </w:rPr>
            </w:pPr>
          </w:p>
        </w:tc>
        <w:tc>
          <w:tcPr>
            <w:tcW w:w="3397" w:type="dxa"/>
          </w:tcPr>
          <w:p w14:paraId="17437F56" w14:textId="77777777" w:rsidR="00962215" w:rsidRPr="00705F55" w:rsidRDefault="00962215" w:rsidP="008A2B8F">
            <w:pPr>
              <w:rPr>
                <w:rFonts w:ascii="Arial" w:eastAsia="Times New Roman" w:hAnsi="Arial" w:cs="Arial"/>
                <w:color w:val="000000"/>
                <w:sz w:val="20"/>
                <w:szCs w:val="24"/>
              </w:rPr>
            </w:pPr>
            <w:r>
              <w:rPr>
                <w:rFonts w:ascii="Arial" w:hAnsi="Arial" w:cs="Arial"/>
                <w:color w:val="000000"/>
                <w:sz w:val="20"/>
                <w:szCs w:val="20"/>
                <w:lang w:val="en-GB"/>
              </w:rPr>
              <w:t>971-55-614-6441</w:t>
            </w:r>
          </w:p>
        </w:tc>
      </w:tr>
      <w:tr w:rsidR="00962215" w:rsidRPr="00705F55" w14:paraId="1A9608B8" w14:textId="77777777" w:rsidTr="00962215">
        <w:tc>
          <w:tcPr>
            <w:tcW w:w="1188" w:type="dxa"/>
          </w:tcPr>
          <w:p w14:paraId="1B9EA0D1" w14:textId="77777777" w:rsidR="00962215" w:rsidRPr="008D756A" w:rsidRDefault="00962215" w:rsidP="008A2B8F">
            <w:pPr>
              <w:rPr>
                <w:rStyle w:val="Hyperlink"/>
              </w:rPr>
            </w:pPr>
          </w:p>
        </w:tc>
        <w:tc>
          <w:tcPr>
            <w:tcW w:w="3627" w:type="dxa"/>
          </w:tcPr>
          <w:p w14:paraId="2F8C3776" w14:textId="7C32F512" w:rsidR="00962215" w:rsidRPr="00C84A5F" w:rsidRDefault="006E58F7" w:rsidP="008A2B8F">
            <w:pPr>
              <w:rPr>
                <w:rStyle w:val="Hyperlink"/>
                <w:rFonts w:ascii="Arial" w:eastAsia="Times New Roman" w:hAnsi="Arial" w:cs="Arial"/>
                <w:sz w:val="20"/>
                <w:szCs w:val="24"/>
              </w:rPr>
            </w:pPr>
            <w:hyperlink r:id="rId11" w:history="1">
              <w:r w:rsidR="00C84A5F" w:rsidRPr="00C84A5F">
                <w:rPr>
                  <w:rStyle w:val="Hyperlink"/>
                  <w:rFonts w:ascii="Arial" w:eastAsia="Times New Roman" w:hAnsi="Arial" w:cs="Arial"/>
                  <w:sz w:val="20"/>
                  <w:szCs w:val="24"/>
                </w:rPr>
                <w:t>rania.shurafa@ford.com</w:t>
              </w:r>
            </w:hyperlink>
          </w:p>
          <w:p w14:paraId="313872EC" w14:textId="77777777" w:rsidR="00962215" w:rsidRPr="00636F9D" w:rsidRDefault="00962215" w:rsidP="008A2B8F">
            <w:pPr>
              <w:rPr>
                <w:rStyle w:val="Hyperlink"/>
                <w:highlight w:val="yellow"/>
              </w:rPr>
            </w:pPr>
          </w:p>
        </w:tc>
        <w:tc>
          <w:tcPr>
            <w:tcW w:w="572" w:type="dxa"/>
          </w:tcPr>
          <w:p w14:paraId="5D9DA565" w14:textId="77777777" w:rsidR="00962215" w:rsidRPr="00705F55" w:rsidRDefault="00962215" w:rsidP="008A2B8F">
            <w:pPr>
              <w:rPr>
                <w:rFonts w:ascii="Arial" w:eastAsia="Times New Roman" w:hAnsi="Arial" w:cs="Arial"/>
                <w:color w:val="000000"/>
                <w:sz w:val="20"/>
                <w:szCs w:val="24"/>
                <w:u w:val="single"/>
              </w:rPr>
            </w:pPr>
          </w:p>
        </w:tc>
        <w:tc>
          <w:tcPr>
            <w:tcW w:w="3397" w:type="dxa"/>
          </w:tcPr>
          <w:p w14:paraId="03DEEF7C" w14:textId="77777777" w:rsidR="00962215" w:rsidRPr="00705F55" w:rsidRDefault="006E58F7" w:rsidP="008A2B8F">
            <w:pPr>
              <w:rPr>
                <w:rFonts w:ascii="Arial" w:eastAsia="Times New Roman" w:hAnsi="Arial" w:cs="Arial"/>
                <w:color w:val="000000"/>
                <w:sz w:val="20"/>
                <w:szCs w:val="24"/>
              </w:rPr>
            </w:pPr>
            <w:hyperlink r:id="rId12" w:history="1">
              <w:r w:rsidR="00962215">
                <w:rPr>
                  <w:rStyle w:val="Hyperlink"/>
                  <w:rFonts w:ascii="Arial" w:hAnsi="Arial" w:cs="Arial"/>
                  <w:sz w:val="20"/>
                  <w:szCs w:val="20"/>
                  <w:lang w:val="en-GB"/>
                </w:rPr>
                <w:t>jemma.chalcroft@bcw-global.com</w:t>
              </w:r>
            </w:hyperlink>
          </w:p>
        </w:tc>
      </w:tr>
    </w:tbl>
    <w:p w14:paraId="2D6093CC" w14:textId="77777777" w:rsidR="00467DCC" w:rsidRDefault="00467DCC" w:rsidP="00070E42"/>
    <w:sectPr w:rsidR="00467DCC" w:rsidSect="0042160D">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6B3FB" w14:textId="77777777" w:rsidR="006E58F7" w:rsidRDefault="006E58F7" w:rsidP="00070E42">
      <w:r>
        <w:separator/>
      </w:r>
    </w:p>
  </w:endnote>
  <w:endnote w:type="continuationSeparator" w:id="0">
    <w:p w14:paraId="5694566C" w14:textId="77777777" w:rsidR="006E58F7" w:rsidRDefault="006E58F7" w:rsidP="00070E42">
      <w:r>
        <w:continuationSeparator/>
      </w:r>
    </w:p>
  </w:endnote>
  <w:endnote w:type="continuationNotice" w:id="1">
    <w:p w14:paraId="6E31DB30" w14:textId="77777777" w:rsidR="006E58F7" w:rsidRDefault="006E5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94C2" w14:textId="77777777" w:rsidR="00960602" w:rsidRDefault="00960602" w:rsidP="00960602">
    <w:pPr>
      <w:tabs>
        <w:tab w:val="center" w:pos="4513"/>
        <w:tab w:val="right" w:pos="9026"/>
      </w:tabs>
      <w:jc w:val="center"/>
      <w:rPr>
        <w:rFonts w:cs="Arial"/>
        <w:sz w:val="18"/>
        <w:szCs w:val="18"/>
      </w:rPr>
    </w:pPr>
  </w:p>
  <w:p w14:paraId="1C387C18" w14:textId="77777777" w:rsidR="00960602" w:rsidRDefault="00960602" w:rsidP="00960602">
    <w:pPr>
      <w:tabs>
        <w:tab w:val="center" w:pos="4513"/>
        <w:tab w:val="right" w:pos="9026"/>
      </w:tabs>
      <w:jc w:val="center"/>
      <w:rPr>
        <w:rFonts w:cs="Arial"/>
        <w:iCs/>
        <w:color w:val="0000FF"/>
        <w:sz w:val="18"/>
        <w:szCs w:val="18"/>
        <w:u w:val="single"/>
      </w:rPr>
    </w:pPr>
    <w:r w:rsidRPr="0042160D">
      <w:rPr>
        <w:rFonts w:cs="Arial"/>
        <w:sz w:val="18"/>
        <w:szCs w:val="18"/>
      </w:rPr>
      <w:t xml:space="preserve">For news releases, related materials and high-resolution photos and video, visit </w:t>
    </w:r>
    <w:hyperlink r:id="rId1" w:history="1">
      <w:r w:rsidRPr="0042160D">
        <w:rPr>
          <w:rFonts w:cs="Arial"/>
          <w:color w:val="0000FF"/>
          <w:sz w:val="18"/>
          <w:szCs w:val="18"/>
          <w:u w:val="single"/>
        </w:rPr>
        <w:t>www.media.ford.com</w:t>
      </w:r>
    </w:hyperlink>
    <w:r w:rsidRPr="0042160D">
      <w:rPr>
        <w:rFonts w:cs="Arial"/>
        <w:sz w:val="18"/>
        <w:szCs w:val="18"/>
      </w:rPr>
      <w:t xml:space="preserve">.  </w:t>
    </w:r>
    <w:r w:rsidRPr="0042160D">
      <w:rPr>
        <w:rFonts w:cs="Arial"/>
        <w:sz w:val="18"/>
        <w:szCs w:val="18"/>
      </w:rPr>
      <w:br/>
    </w:r>
    <w:r w:rsidRPr="0042160D">
      <w:rPr>
        <w:rFonts w:cs="Arial"/>
        <w:iCs/>
        <w:sz w:val="18"/>
        <w:szCs w:val="18"/>
      </w:rPr>
      <w:t xml:space="preserve">Follow at </w:t>
    </w:r>
    <w:hyperlink r:id="rId2" w:history="1">
      <w:r w:rsidRPr="0042160D">
        <w:rPr>
          <w:rFonts w:cs="Arial"/>
          <w:iCs/>
          <w:color w:val="0000FF"/>
          <w:sz w:val="18"/>
          <w:szCs w:val="18"/>
          <w:u w:val="single"/>
        </w:rPr>
        <w:t>www.facebook.com/fordmiddleeast</w:t>
      </w:r>
    </w:hyperlink>
    <w:r w:rsidRPr="0042160D">
      <w:rPr>
        <w:rFonts w:cs="Arial"/>
        <w:sz w:val="18"/>
        <w:szCs w:val="18"/>
      </w:rPr>
      <w:t xml:space="preserve">, </w:t>
    </w:r>
    <w:hyperlink r:id="rId3" w:history="1">
      <w:r w:rsidRPr="0042160D">
        <w:rPr>
          <w:rFonts w:cs="Arial"/>
          <w:iCs/>
          <w:color w:val="0000FF"/>
          <w:sz w:val="18"/>
          <w:szCs w:val="18"/>
          <w:u w:val="single"/>
        </w:rPr>
        <w:t>www.twitter.com/fordmiddleeast</w:t>
      </w:r>
    </w:hyperlink>
    <w:r w:rsidRPr="0042160D">
      <w:rPr>
        <w:rFonts w:cs="Arial"/>
        <w:iCs/>
        <w:sz w:val="18"/>
        <w:szCs w:val="18"/>
      </w:rPr>
      <w:t xml:space="preserve">, </w:t>
    </w:r>
    <w:hyperlink r:id="rId4" w:history="1">
      <w:r w:rsidRPr="0042160D">
        <w:rPr>
          <w:rFonts w:cs="Arial"/>
          <w:iCs/>
          <w:color w:val="0000FF"/>
          <w:sz w:val="18"/>
          <w:szCs w:val="18"/>
          <w:u w:val="single"/>
        </w:rPr>
        <w:t>www.instagram.com/fordmiddleeast</w:t>
      </w:r>
    </w:hyperlink>
    <w:r w:rsidRPr="0042160D">
      <w:rPr>
        <w:rFonts w:cs="Arial"/>
        <w:iCs/>
        <w:sz w:val="18"/>
        <w:szCs w:val="18"/>
      </w:rPr>
      <w:t xml:space="preserve"> or </w:t>
    </w:r>
    <w:hyperlink r:id="rId5" w:history="1">
      <w:r w:rsidRPr="0042160D">
        <w:rPr>
          <w:rFonts w:cs="Arial"/>
          <w:iCs/>
          <w:color w:val="0000FF"/>
          <w:sz w:val="18"/>
          <w:szCs w:val="18"/>
          <w:u w:val="single"/>
        </w:rPr>
        <w:t>www.youtube.com/fordmiddleast</w:t>
      </w:r>
    </w:hyperlink>
  </w:p>
  <w:p w14:paraId="559A64EA" w14:textId="384277A3" w:rsidR="00070E42" w:rsidRPr="00960602" w:rsidRDefault="00960602" w:rsidP="00960602">
    <w:pPr>
      <w:tabs>
        <w:tab w:val="center" w:pos="4513"/>
        <w:tab w:val="right" w:pos="9026"/>
      </w:tabs>
      <w:jc w:val="center"/>
      <w:rPr>
        <w:rFonts w:cs="Arial"/>
        <w:iCs/>
        <w:sz w:val="18"/>
        <w:szCs w:val="18"/>
      </w:rPr>
    </w:pPr>
    <w:r>
      <w:rPr>
        <w:rFonts w:cs="Arial"/>
        <w:iCs/>
        <w:sz w:val="18"/>
        <w:szCs w:val="18"/>
      </w:rPr>
      <w:t>Receive Ford Middle East news in English and Arabic on WhatsApp, add 00971 50 906 1811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9C6A" w14:textId="77777777" w:rsidR="005C1694" w:rsidRDefault="005C1694" w:rsidP="0042160D">
    <w:pPr>
      <w:tabs>
        <w:tab w:val="center" w:pos="4513"/>
        <w:tab w:val="right" w:pos="9026"/>
      </w:tabs>
      <w:jc w:val="center"/>
      <w:rPr>
        <w:rFonts w:cs="Arial"/>
        <w:sz w:val="18"/>
        <w:szCs w:val="18"/>
      </w:rPr>
    </w:pPr>
  </w:p>
  <w:p w14:paraId="7D8FF8D3" w14:textId="3D4B1171" w:rsidR="0042160D" w:rsidRDefault="0042160D" w:rsidP="003C7393">
    <w:pPr>
      <w:tabs>
        <w:tab w:val="center" w:pos="4513"/>
        <w:tab w:val="right" w:pos="9026"/>
      </w:tabs>
      <w:jc w:val="center"/>
      <w:rPr>
        <w:rFonts w:cs="Arial"/>
        <w:iCs/>
        <w:color w:val="0000FF"/>
        <w:sz w:val="18"/>
        <w:szCs w:val="18"/>
        <w:u w:val="single"/>
      </w:rPr>
    </w:pPr>
    <w:r w:rsidRPr="0042160D">
      <w:rPr>
        <w:rFonts w:cs="Arial"/>
        <w:sz w:val="18"/>
        <w:szCs w:val="18"/>
      </w:rPr>
      <w:t xml:space="preserve">For news releases, related materials and high-resolution photos and video, visit </w:t>
    </w:r>
    <w:hyperlink r:id="rId1" w:history="1">
      <w:r w:rsidRPr="0042160D">
        <w:rPr>
          <w:rFonts w:cs="Arial"/>
          <w:color w:val="0000FF"/>
          <w:sz w:val="18"/>
          <w:szCs w:val="18"/>
          <w:u w:val="single"/>
        </w:rPr>
        <w:t>www.media.ford.com</w:t>
      </w:r>
    </w:hyperlink>
    <w:r w:rsidRPr="0042160D">
      <w:rPr>
        <w:rFonts w:cs="Arial"/>
        <w:sz w:val="18"/>
        <w:szCs w:val="18"/>
      </w:rPr>
      <w:t xml:space="preserve">.  </w:t>
    </w:r>
    <w:r w:rsidRPr="0042160D">
      <w:rPr>
        <w:rFonts w:cs="Arial"/>
        <w:sz w:val="18"/>
        <w:szCs w:val="18"/>
      </w:rPr>
      <w:br/>
    </w:r>
    <w:r w:rsidRPr="0042160D">
      <w:rPr>
        <w:rFonts w:cs="Arial"/>
        <w:iCs/>
        <w:sz w:val="18"/>
        <w:szCs w:val="18"/>
      </w:rPr>
      <w:t xml:space="preserve">Follow at </w:t>
    </w:r>
    <w:hyperlink r:id="rId2" w:history="1">
      <w:r w:rsidRPr="0042160D">
        <w:rPr>
          <w:rFonts w:cs="Arial"/>
          <w:iCs/>
          <w:color w:val="0000FF"/>
          <w:sz w:val="18"/>
          <w:szCs w:val="18"/>
          <w:u w:val="single"/>
        </w:rPr>
        <w:t>www.facebook.com/fordmiddleeast</w:t>
      </w:r>
    </w:hyperlink>
    <w:r w:rsidRPr="0042160D">
      <w:rPr>
        <w:rFonts w:cs="Arial"/>
        <w:sz w:val="18"/>
        <w:szCs w:val="18"/>
      </w:rPr>
      <w:t xml:space="preserve">, </w:t>
    </w:r>
    <w:hyperlink r:id="rId3" w:history="1">
      <w:r w:rsidRPr="0042160D">
        <w:rPr>
          <w:rFonts w:cs="Arial"/>
          <w:iCs/>
          <w:color w:val="0000FF"/>
          <w:sz w:val="18"/>
          <w:szCs w:val="18"/>
          <w:u w:val="single"/>
        </w:rPr>
        <w:t>www.twitter.com/fordmiddleeast</w:t>
      </w:r>
    </w:hyperlink>
    <w:r w:rsidRPr="0042160D">
      <w:rPr>
        <w:rFonts w:cs="Arial"/>
        <w:iCs/>
        <w:sz w:val="18"/>
        <w:szCs w:val="18"/>
      </w:rPr>
      <w:t xml:space="preserve">, </w:t>
    </w:r>
    <w:hyperlink r:id="rId4" w:history="1">
      <w:r w:rsidRPr="0042160D">
        <w:rPr>
          <w:rFonts w:cs="Arial"/>
          <w:iCs/>
          <w:color w:val="0000FF"/>
          <w:sz w:val="18"/>
          <w:szCs w:val="18"/>
          <w:u w:val="single"/>
        </w:rPr>
        <w:t>www.instagram.com/fordmiddleeast</w:t>
      </w:r>
    </w:hyperlink>
    <w:r w:rsidRPr="0042160D">
      <w:rPr>
        <w:rFonts w:cs="Arial"/>
        <w:iCs/>
        <w:sz w:val="18"/>
        <w:szCs w:val="18"/>
      </w:rPr>
      <w:t xml:space="preserve"> or </w:t>
    </w:r>
    <w:hyperlink r:id="rId5" w:history="1">
      <w:r w:rsidRPr="0042160D">
        <w:rPr>
          <w:rFonts w:cs="Arial"/>
          <w:iCs/>
          <w:color w:val="0000FF"/>
          <w:sz w:val="18"/>
          <w:szCs w:val="18"/>
          <w:u w:val="single"/>
        </w:rPr>
        <w:t>www.youtube.com/fordmiddleast</w:t>
      </w:r>
    </w:hyperlink>
  </w:p>
  <w:p w14:paraId="03E8E110" w14:textId="6D1DCA80" w:rsidR="003C7393" w:rsidRPr="0042160D" w:rsidRDefault="003C7393" w:rsidP="003C7393">
    <w:pPr>
      <w:tabs>
        <w:tab w:val="center" w:pos="4513"/>
        <w:tab w:val="right" w:pos="9026"/>
      </w:tabs>
      <w:jc w:val="center"/>
      <w:rPr>
        <w:rFonts w:cs="Arial"/>
        <w:iCs/>
        <w:sz w:val="18"/>
        <w:szCs w:val="18"/>
      </w:rPr>
    </w:pPr>
    <w:r>
      <w:rPr>
        <w:rFonts w:cs="Arial"/>
        <w:iCs/>
        <w:sz w:val="18"/>
        <w:szCs w:val="18"/>
      </w:rPr>
      <w:t>Receive Ford Middle East news</w:t>
    </w:r>
    <w:r w:rsidR="00F2764A">
      <w:rPr>
        <w:rFonts w:cs="Arial"/>
        <w:iCs/>
        <w:sz w:val="18"/>
        <w:szCs w:val="18"/>
      </w:rPr>
      <w:t xml:space="preserve"> in English and Arabic</w:t>
    </w:r>
    <w:r>
      <w:rPr>
        <w:rFonts w:cs="Arial"/>
        <w:iCs/>
        <w:sz w:val="18"/>
        <w:szCs w:val="18"/>
      </w:rPr>
      <w:t xml:space="preserve"> on WhatsApp</w:t>
    </w:r>
    <w:r w:rsidR="00023F7D">
      <w:rPr>
        <w:rFonts w:cs="Arial"/>
        <w:iCs/>
        <w:sz w:val="18"/>
        <w:szCs w:val="18"/>
      </w:rPr>
      <w:t>, add</w:t>
    </w:r>
    <w:r w:rsidR="001724D9">
      <w:rPr>
        <w:rFonts w:cs="Arial"/>
        <w:iCs/>
        <w:sz w:val="18"/>
        <w:szCs w:val="18"/>
      </w:rPr>
      <w:t xml:space="preserve"> </w:t>
    </w:r>
    <w:r w:rsidR="00CA091F">
      <w:rPr>
        <w:rFonts w:cs="Arial"/>
        <w:iCs/>
        <w:sz w:val="18"/>
        <w:szCs w:val="18"/>
      </w:rPr>
      <w:t>00971 50 906 1811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57289" w14:textId="77777777" w:rsidR="006E58F7" w:rsidRDefault="006E58F7" w:rsidP="00070E42">
      <w:r>
        <w:separator/>
      </w:r>
    </w:p>
  </w:footnote>
  <w:footnote w:type="continuationSeparator" w:id="0">
    <w:p w14:paraId="10C6A27E" w14:textId="77777777" w:rsidR="006E58F7" w:rsidRDefault="006E58F7" w:rsidP="00070E42">
      <w:r>
        <w:continuationSeparator/>
      </w:r>
    </w:p>
  </w:footnote>
  <w:footnote w:type="continuationNotice" w:id="1">
    <w:p w14:paraId="54230898" w14:textId="77777777" w:rsidR="006E58F7" w:rsidRDefault="006E5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2D13" w14:textId="7600AE3D" w:rsidR="0042160D" w:rsidRDefault="0042160D" w:rsidP="0042160D">
    <w:pPr>
      <w:tabs>
        <w:tab w:val="left" w:pos="1483"/>
        <w:tab w:val="center" w:pos="4513"/>
        <w:tab w:val="right" w:pos="9026"/>
      </w:tabs>
      <w:ind w:left="1397" w:firstLine="583"/>
    </w:pPr>
    <w:r w:rsidRPr="0042160D">
      <w:rPr>
        <w:noProof/>
        <w:lang w:val="en-GB" w:eastAsia="en-GB"/>
      </w:rPr>
      <mc:AlternateContent>
        <mc:Choice Requires="wps">
          <w:drawing>
            <wp:anchor distT="0" distB="0" distL="114300" distR="114300" simplePos="0" relativeHeight="251659264" behindDoc="0" locked="0" layoutInCell="1" allowOverlap="1" wp14:anchorId="42069E51" wp14:editId="12F458A1">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059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sidRPr="0042160D">
      <w:rPr>
        <w:noProof/>
        <w:lang w:val="en-GB" w:eastAsia="en-GB"/>
      </w:rPr>
      <w:drawing>
        <wp:anchor distT="0" distB="0" distL="114300" distR="114300" simplePos="0" relativeHeight="251660288" behindDoc="0" locked="0" layoutInCell="1" allowOverlap="1" wp14:anchorId="42F8CBBD" wp14:editId="5DACF4CA">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60D">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01BB1"/>
    <w:rsid w:val="00005D72"/>
    <w:rsid w:val="00023F7D"/>
    <w:rsid w:val="00032C05"/>
    <w:rsid w:val="00070E42"/>
    <w:rsid w:val="000C2EEC"/>
    <w:rsid w:val="000C7AB3"/>
    <w:rsid w:val="000D4B55"/>
    <w:rsid w:val="0012494E"/>
    <w:rsid w:val="001724D9"/>
    <w:rsid w:val="001774D2"/>
    <w:rsid w:val="001D1703"/>
    <w:rsid w:val="001F0F2B"/>
    <w:rsid w:val="002000D7"/>
    <w:rsid w:val="002012A9"/>
    <w:rsid w:val="002212F0"/>
    <w:rsid w:val="00224962"/>
    <w:rsid w:val="00224CD7"/>
    <w:rsid w:val="002259BC"/>
    <w:rsid w:val="002460AF"/>
    <w:rsid w:val="00287E0C"/>
    <w:rsid w:val="002C6AE6"/>
    <w:rsid w:val="002D53EB"/>
    <w:rsid w:val="002E579C"/>
    <w:rsid w:val="0030578D"/>
    <w:rsid w:val="00314511"/>
    <w:rsid w:val="003338A1"/>
    <w:rsid w:val="00360F91"/>
    <w:rsid w:val="00381305"/>
    <w:rsid w:val="0039735A"/>
    <w:rsid w:val="003B066D"/>
    <w:rsid w:val="003B7B5C"/>
    <w:rsid w:val="003C7393"/>
    <w:rsid w:val="003E05EC"/>
    <w:rsid w:val="003F0449"/>
    <w:rsid w:val="00401F32"/>
    <w:rsid w:val="00414BD0"/>
    <w:rsid w:val="0042160D"/>
    <w:rsid w:val="00430DBB"/>
    <w:rsid w:val="00432FAC"/>
    <w:rsid w:val="00442535"/>
    <w:rsid w:val="004574A5"/>
    <w:rsid w:val="00467DCC"/>
    <w:rsid w:val="00471B90"/>
    <w:rsid w:val="00485EC1"/>
    <w:rsid w:val="004A5BBD"/>
    <w:rsid w:val="004E4D35"/>
    <w:rsid w:val="005224E2"/>
    <w:rsid w:val="0053578C"/>
    <w:rsid w:val="00553455"/>
    <w:rsid w:val="00574260"/>
    <w:rsid w:val="005B4610"/>
    <w:rsid w:val="005C1694"/>
    <w:rsid w:val="005D1B0F"/>
    <w:rsid w:val="005D1C25"/>
    <w:rsid w:val="00636F9D"/>
    <w:rsid w:val="006700E7"/>
    <w:rsid w:val="006B0842"/>
    <w:rsid w:val="006C6EAD"/>
    <w:rsid w:val="006D26E5"/>
    <w:rsid w:val="006E58F7"/>
    <w:rsid w:val="0070191A"/>
    <w:rsid w:val="007200CA"/>
    <w:rsid w:val="00720740"/>
    <w:rsid w:val="0075266D"/>
    <w:rsid w:val="007536E9"/>
    <w:rsid w:val="00771948"/>
    <w:rsid w:val="00775F03"/>
    <w:rsid w:val="00776083"/>
    <w:rsid w:val="007A0356"/>
    <w:rsid w:val="007E2CC0"/>
    <w:rsid w:val="00811223"/>
    <w:rsid w:val="00831B58"/>
    <w:rsid w:val="00835191"/>
    <w:rsid w:val="008478A4"/>
    <w:rsid w:val="00877342"/>
    <w:rsid w:val="00880078"/>
    <w:rsid w:val="008A3E87"/>
    <w:rsid w:val="008C3D4A"/>
    <w:rsid w:val="008E46B6"/>
    <w:rsid w:val="00904D57"/>
    <w:rsid w:val="00960602"/>
    <w:rsid w:val="00962215"/>
    <w:rsid w:val="009A6F1C"/>
    <w:rsid w:val="00A202A1"/>
    <w:rsid w:val="00A2030C"/>
    <w:rsid w:val="00A3178B"/>
    <w:rsid w:val="00A32DEA"/>
    <w:rsid w:val="00A40C4A"/>
    <w:rsid w:val="00A55FFA"/>
    <w:rsid w:val="00AA7194"/>
    <w:rsid w:val="00AE732A"/>
    <w:rsid w:val="00AF0921"/>
    <w:rsid w:val="00B04E66"/>
    <w:rsid w:val="00B5636D"/>
    <w:rsid w:val="00B62602"/>
    <w:rsid w:val="00B937C0"/>
    <w:rsid w:val="00BA0209"/>
    <w:rsid w:val="00C04723"/>
    <w:rsid w:val="00C62B29"/>
    <w:rsid w:val="00C65FDC"/>
    <w:rsid w:val="00C838B6"/>
    <w:rsid w:val="00C84A5F"/>
    <w:rsid w:val="00CA091F"/>
    <w:rsid w:val="00CD7A41"/>
    <w:rsid w:val="00CF16ED"/>
    <w:rsid w:val="00D12B87"/>
    <w:rsid w:val="00D250CB"/>
    <w:rsid w:val="00D725E8"/>
    <w:rsid w:val="00D93E13"/>
    <w:rsid w:val="00DA69F2"/>
    <w:rsid w:val="00DE0CB9"/>
    <w:rsid w:val="00DE503A"/>
    <w:rsid w:val="00DE613F"/>
    <w:rsid w:val="00E220AA"/>
    <w:rsid w:val="00E24038"/>
    <w:rsid w:val="00E24A7C"/>
    <w:rsid w:val="00E30E46"/>
    <w:rsid w:val="00E6199E"/>
    <w:rsid w:val="00EA61B4"/>
    <w:rsid w:val="00EB535B"/>
    <w:rsid w:val="00EC19E6"/>
    <w:rsid w:val="00EC1BDC"/>
    <w:rsid w:val="00ED3887"/>
    <w:rsid w:val="00F14964"/>
    <w:rsid w:val="00F2764A"/>
    <w:rsid w:val="00F54199"/>
    <w:rsid w:val="00F70D9C"/>
    <w:rsid w:val="00FC2536"/>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42160D"/>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styleId="Revision">
    <w:name w:val="Revision"/>
    <w:hidden/>
    <w:uiPriority w:val="99"/>
    <w:semiHidden/>
    <w:rsid w:val="008C3D4A"/>
    <w:pPr>
      <w:spacing w:after="0" w:line="240" w:lineRule="auto"/>
    </w:pPr>
    <w:rPr>
      <w:rFonts w:ascii="Calibri" w:hAnsi="Calibri" w:cs="Times New Roman"/>
      <w:lang w:val="en-US"/>
    </w:rPr>
  </w:style>
  <w:style w:type="character" w:styleId="UnresolvedMention">
    <w:name w:val="Unresolved Mention"/>
    <w:basedOn w:val="DefaultParagraphFont"/>
    <w:uiPriority w:val="99"/>
    <w:semiHidden/>
    <w:unhideWhenUsed/>
    <w:rsid w:val="00C84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1403135776">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HY0VxlqGC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KTdpB7dYFYQ" TargetMode="External"/><Relationship Id="rId12" Type="http://schemas.openxmlformats.org/officeDocument/2006/relationships/hyperlink" Target="mailto:jemma.chalcroft@bcw-globa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nia.shurafa@ford.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rporate.ford.com" TargetMode="External"/><Relationship Id="rId4" Type="http://schemas.openxmlformats.org/officeDocument/2006/relationships/webSettings" Target="webSettings.xml"/><Relationship Id="rId9" Type="http://schemas.openxmlformats.org/officeDocument/2006/relationships/hyperlink" Target="https://youtu.be/vYlEI46g2v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Al-shurafa, Rania (R.)</cp:lastModifiedBy>
  <cp:revision>2</cp:revision>
  <dcterms:created xsi:type="dcterms:W3CDTF">2020-04-16T04:29:00Z</dcterms:created>
  <dcterms:modified xsi:type="dcterms:W3CDTF">2020-04-16T04:29:00Z</dcterms:modified>
</cp:coreProperties>
</file>