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54493" w14:textId="2B947014" w:rsidR="00B54D76" w:rsidRPr="00B54D76" w:rsidRDefault="00B54D76" w:rsidP="00B54D76">
      <w:pPr>
        <w:bidi/>
        <w:rPr>
          <w:rFonts w:ascii="Simplified Arabic" w:hAnsi="Simplified Arabic" w:cs="Simplified Arabic"/>
          <w:b/>
          <w:bCs/>
          <w:sz w:val="38"/>
          <w:szCs w:val="38"/>
          <w:u w:val="single"/>
        </w:rPr>
      </w:pPr>
      <w:r>
        <w:rPr>
          <w:rFonts w:ascii="Simplified Arabic" w:hAnsi="Simplified Arabic" w:cs="Simplified Arabic"/>
          <w:b/>
          <w:bCs/>
          <w:sz w:val="38"/>
          <w:szCs w:val="38"/>
          <w:u w:val="single"/>
          <w:rtl/>
        </w:rPr>
        <w:t>للنشر الفوري</w:t>
      </w:r>
    </w:p>
    <w:p w14:paraId="425BF92C" w14:textId="7F382592" w:rsidR="003578C5" w:rsidRPr="003578C5" w:rsidRDefault="003578C5" w:rsidP="00B54D76">
      <w:pPr>
        <w:pStyle w:val="HTMLPreformatted"/>
        <w:shd w:val="clear" w:color="auto" w:fill="FFFFFF"/>
        <w:bidi/>
        <w:spacing w:after="120"/>
        <w:rPr>
          <w:rFonts w:ascii="Simplified Arabic" w:hAnsi="Simplified Arabic" w:cs="Simplified Arabic"/>
          <w:b/>
          <w:bCs/>
          <w:color w:val="212121"/>
          <w:sz w:val="44"/>
          <w:szCs w:val="44"/>
          <w:rtl/>
          <w:lang w:bidi="ar"/>
        </w:rPr>
      </w:pPr>
      <w:r w:rsidRPr="003578C5">
        <w:rPr>
          <w:rFonts w:ascii="Simplified Arabic" w:hAnsi="Simplified Arabic" w:cs="Simplified Arabic"/>
          <w:b/>
          <w:bCs/>
          <w:color w:val="212121"/>
          <w:sz w:val="44"/>
          <w:szCs w:val="44"/>
          <w:rtl/>
          <w:lang w:bidi="ar-AE"/>
        </w:rPr>
        <w:t>لي</w:t>
      </w:r>
      <w:r w:rsidRPr="003578C5">
        <w:rPr>
          <w:rFonts w:ascii="Simplified Arabic" w:hAnsi="Simplified Arabic" w:cs="Simplified Arabic"/>
          <w:b/>
          <w:bCs/>
          <w:color w:val="212121"/>
          <w:sz w:val="44"/>
          <w:szCs w:val="44"/>
          <w:rtl/>
          <w:lang w:bidi="ar"/>
        </w:rPr>
        <w:t>نكون تحقق نجاحاً متزايداً في الربع الأول</w:t>
      </w:r>
    </w:p>
    <w:p w14:paraId="19959AC7" w14:textId="01573599" w:rsidR="003578C5" w:rsidRPr="003578C5" w:rsidRDefault="003578C5" w:rsidP="003578C5">
      <w:pPr>
        <w:pStyle w:val="HTMLPreformatted"/>
        <w:shd w:val="clear" w:color="auto" w:fill="FFFFFF"/>
        <w:bidi/>
        <w:spacing w:after="120"/>
        <w:rPr>
          <w:rFonts w:ascii="Simplified Arabic" w:hAnsi="Simplified Arabic" w:cs="Simplified Arabic"/>
          <w:b/>
          <w:bCs/>
          <w:color w:val="212121"/>
          <w:sz w:val="44"/>
          <w:szCs w:val="44"/>
          <w:rtl/>
          <w:lang w:bidi="ar"/>
        </w:rPr>
      </w:pPr>
      <w:r w:rsidRPr="003578C5">
        <w:rPr>
          <w:rFonts w:ascii="Simplified Arabic" w:hAnsi="Simplified Arabic" w:cs="Simplified Arabic"/>
          <w:b/>
          <w:bCs/>
          <w:color w:val="212121"/>
          <w:sz w:val="44"/>
          <w:szCs w:val="44"/>
          <w:rtl/>
          <w:lang w:bidi="ar"/>
        </w:rPr>
        <w:t>عبر طرازات متفوّقة وخدمة عملاء متميزة ومبيعات استثنائية</w:t>
      </w:r>
    </w:p>
    <w:p w14:paraId="1B5F8F99" w14:textId="77777777" w:rsidR="003578C5" w:rsidRPr="003578C5" w:rsidRDefault="003578C5" w:rsidP="003578C5">
      <w:pPr>
        <w:pStyle w:val="ListParagraph"/>
        <w:numPr>
          <w:ilvl w:val="0"/>
          <w:numId w:val="48"/>
        </w:numPr>
        <w:bidi/>
        <w:spacing w:after="240" w:line="259" w:lineRule="auto"/>
        <w:ind w:left="720"/>
        <w:contextualSpacing/>
        <w:rPr>
          <w:rFonts w:ascii="Simplified Arabic" w:eastAsia="Verdana" w:hAnsi="Simplified Arabic" w:cs="Simplified Arabic"/>
          <w:b/>
          <w:bCs/>
          <w:sz w:val="28"/>
          <w:szCs w:val="28"/>
          <w:lang w:val="en-GB"/>
        </w:rPr>
      </w:pPr>
      <w:r w:rsidRPr="003578C5">
        <w:rPr>
          <w:rFonts w:ascii="Simplified Arabic" w:eastAsia="Verdana" w:hAnsi="Simplified Arabic" w:cs="Simplified Arabic"/>
          <w:b/>
          <w:bCs/>
          <w:sz w:val="28"/>
          <w:szCs w:val="28"/>
          <w:rtl/>
          <w:lang w:val="en-GB"/>
        </w:rPr>
        <w:t>مبيعات لينكون في الخليج ارتفعت 50 في المئة خلال الربع الأول من العام 2019 مقارنةً بالفترة نفسها من العام الماضي مدفوعةً بالأداء القوي في أسواق الإمارات والكويت</w:t>
      </w:r>
    </w:p>
    <w:p w14:paraId="3C14A91D" w14:textId="77777777" w:rsidR="003578C5" w:rsidRPr="003578C5" w:rsidRDefault="003578C5" w:rsidP="003578C5">
      <w:pPr>
        <w:pStyle w:val="ListParagraph"/>
        <w:numPr>
          <w:ilvl w:val="0"/>
          <w:numId w:val="48"/>
        </w:numPr>
        <w:bidi/>
        <w:spacing w:after="240" w:line="259" w:lineRule="auto"/>
        <w:ind w:left="720"/>
        <w:contextualSpacing/>
        <w:rPr>
          <w:rFonts w:ascii="Simplified Arabic" w:eastAsia="Verdana" w:hAnsi="Simplified Arabic" w:cs="Simplified Arabic"/>
          <w:b/>
          <w:bCs/>
          <w:sz w:val="28"/>
          <w:szCs w:val="28"/>
          <w:rtl/>
          <w:lang w:val="en-GB"/>
        </w:rPr>
      </w:pPr>
      <w:r w:rsidRPr="003578C5">
        <w:rPr>
          <w:rFonts w:ascii="Simplified Arabic" w:eastAsia="Verdana" w:hAnsi="Simplified Arabic" w:cs="Simplified Arabic"/>
          <w:b/>
          <w:bCs/>
          <w:sz w:val="28"/>
          <w:szCs w:val="28"/>
          <w:rtl/>
          <w:lang w:val="en-GB"/>
        </w:rPr>
        <w:t xml:space="preserve">النمو الملفت في المبيعات ارتكز على التشكيلة العريقة من طرازات لينكون الفاخرة ويتوقع استمراره من خلال سيارة الدفع الرباعي متوسطة الحجم الجديدة </w:t>
      </w:r>
      <w:proofErr w:type="spellStart"/>
      <w:r w:rsidRPr="003578C5">
        <w:rPr>
          <w:rFonts w:ascii="Simplified Arabic" w:eastAsia="Verdana" w:hAnsi="Simplified Arabic" w:cs="Simplified Arabic"/>
          <w:b/>
          <w:bCs/>
          <w:sz w:val="28"/>
          <w:szCs w:val="28"/>
          <w:rtl/>
          <w:lang w:val="en-GB"/>
        </w:rPr>
        <w:t>نوتيلوس</w:t>
      </w:r>
      <w:proofErr w:type="spellEnd"/>
    </w:p>
    <w:p w14:paraId="7FA890C7" w14:textId="5DC3667A" w:rsidR="003578C5" w:rsidRPr="003578C5" w:rsidRDefault="00E86823" w:rsidP="003578C5">
      <w:pPr>
        <w:pStyle w:val="ListParagraph"/>
        <w:numPr>
          <w:ilvl w:val="0"/>
          <w:numId w:val="48"/>
        </w:numPr>
        <w:bidi/>
        <w:spacing w:after="240" w:line="259" w:lineRule="auto"/>
        <w:ind w:left="720"/>
        <w:contextualSpacing/>
        <w:rPr>
          <w:rFonts w:ascii="Simplified Arabic" w:eastAsia="Verdana" w:hAnsi="Simplified Arabic" w:cs="Simplified Arabic"/>
          <w:b/>
          <w:bCs/>
          <w:sz w:val="28"/>
          <w:szCs w:val="28"/>
          <w:rtl/>
          <w:lang w:val="en-GB"/>
        </w:rPr>
      </w:pPr>
      <w:r>
        <w:rPr>
          <w:rFonts w:ascii="Simplified Arabic" w:eastAsia="Verdana" w:hAnsi="Simplified Arabic" w:cs="Simplified Arabic" w:hint="cs"/>
          <w:b/>
          <w:bCs/>
          <w:sz w:val="28"/>
          <w:szCs w:val="28"/>
          <w:rtl/>
          <w:lang w:val="en-GB"/>
        </w:rPr>
        <w:t xml:space="preserve">التزام </w:t>
      </w:r>
      <w:r w:rsidRPr="003578C5">
        <w:rPr>
          <w:rFonts w:ascii="Simplified Arabic" w:eastAsia="Verdana" w:hAnsi="Simplified Arabic" w:cs="Simplified Arabic" w:hint="cs"/>
          <w:b/>
          <w:bCs/>
          <w:sz w:val="28"/>
          <w:szCs w:val="28"/>
          <w:rtl/>
          <w:lang w:val="en-GB"/>
        </w:rPr>
        <w:t>الوكلاء</w:t>
      </w:r>
      <w:r w:rsidR="003578C5" w:rsidRPr="003578C5">
        <w:rPr>
          <w:rFonts w:ascii="Simplified Arabic" w:eastAsia="Verdana" w:hAnsi="Simplified Arabic" w:cs="Simplified Arabic"/>
          <w:b/>
          <w:bCs/>
          <w:sz w:val="28"/>
          <w:szCs w:val="28"/>
          <w:rtl/>
          <w:lang w:val="en-GB"/>
        </w:rPr>
        <w:t xml:space="preserve"> و</w:t>
      </w:r>
      <w:r>
        <w:rPr>
          <w:rFonts w:ascii="Simplified Arabic" w:eastAsia="Verdana" w:hAnsi="Simplified Arabic" w:cs="Simplified Arabic" w:hint="cs"/>
          <w:b/>
          <w:bCs/>
          <w:sz w:val="28"/>
          <w:szCs w:val="28"/>
          <w:rtl/>
          <w:lang w:val="en-GB"/>
        </w:rPr>
        <w:t>ا</w:t>
      </w:r>
      <w:r w:rsidR="003578C5" w:rsidRPr="003578C5">
        <w:rPr>
          <w:rFonts w:ascii="Simplified Arabic" w:eastAsia="Verdana" w:hAnsi="Simplified Arabic" w:cs="Simplified Arabic"/>
          <w:b/>
          <w:bCs/>
          <w:sz w:val="28"/>
          <w:szCs w:val="28"/>
          <w:rtl/>
          <w:lang w:val="en-GB"/>
        </w:rPr>
        <w:t>ستثمار</w:t>
      </w:r>
      <w:r w:rsidR="005E033D">
        <w:rPr>
          <w:rFonts w:ascii="Simplified Arabic" w:eastAsia="Verdana" w:hAnsi="Simplified Arabic" w:cs="Simplified Arabic" w:hint="cs"/>
          <w:b/>
          <w:bCs/>
          <w:sz w:val="28"/>
          <w:szCs w:val="28"/>
          <w:rtl/>
          <w:lang w:val="en-GB"/>
        </w:rPr>
        <w:t>اتهم</w:t>
      </w:r>
      <w:r w:rsidR="003578C5" w:rsidRPr="003578C5">
        <w:rPr>
          <w:rFonts w:ascii="Simplified Arabic" w:eastAsia="Verdana" w:hAnsi="Simplified Arabic" w:cs="Simplified Arabic"/>
          <w:b/>
          <w:bCs/>
          <w:sz w:val="28"/>
          <w:szCs w:val="28"/>
          <w:rtl/>
          <w:lang w:val="en-GB"/>
        </w:rPr>
        <w:t xml:space="preserve"> في المرافق والخدمات الفردية للعملاء، إضافة إلى إطلاق طرازات جديدة، مستمر في ترسيخ هوية لينكون كعلامة تجسد الفخامة الأمريكية</w:t>
      </w:r>
    </w:p>
    <w:p w14:paraId="7160E105" w14:textId="77777777" w:rsidR="003578C5" w:rsidRPr="003578C5" w:rsidRDefault="003578C5" w:rsidP="003578C5">
      <w:pPr>
        <w:pStyle w:val="HTMLPreformatted"/>
        <w:shd w:val="clear" w:color="auto" w:fill="FFFFFF"/>
        <w:bidi/>
        <w:spacing w:after="120"/>
        <w:rPr>
          <w:rFonts w:ascii="Simplified Arabic" w:hAnsi="Simplified Arabic" w:cs="Simplified Arabic"/>
          <w:sz w:val="22"/>
          <w:szCs w:val="22"/>
          <w:rtl/>
        </w:rPr>
      </w:pPr>
    </w:p>
    <w:p w14:paraId="2CA55E60" w14:textId="3E04DBDA" w:rsidR="003578C5" w:rsidRPr="003578C5" w:rsidRDefault="003578C5" w:rsidP="003578C5">
      <w:pPr>
        <w:pStyle w:val="HTMLPreformatted"/>
        <w:shd w:val="clear" w:color="auto" w:fill="FFFFFF"/>
        <w:bidi/>
        <w:spacing w:after="240"/>
        <w:rPr>
          <w:rFonts w:ascii="Simplified Arabic" w:hAnsi="Simplified Arabic" w:cs="Simplified Arabic"/>
          <w:color w:val="212121"/>
          <w:sz w:val="28"/>
          <w:szCs w:val="28"/>
          <w:rtl/>
          <w:lang w:bidi="ar"/>
        </w:rPr>
      </w:pPr>
      <w:r w:rsidRPr="003578C5">
        <w:rPr>
          <w:rFonts w:ascii="Simplified Arabic" w:hAnsi="Simplified Arabic" w:cs="Simplified Arabic"/>
          <w:b/>
          <w:bCs/>
          <w:color w:val="212121"/>
          <w:sz w:val="28"/>
          <w:szCs w:val="28"/>
          <w:rtl/>
          <w:lang w:bidi="ar"/>
        </w:rPr>
        <w:t>دبي، الإمارات العربية المتحدة، 30 أبريل 2019</w:t>
      </w:r>
      <w:r w:rsidRPr="003578C5">
        <w:rPr>
          <w:rFonts w:ascii="Simplified Arabic" w:hAnsi="Simplified Arabic" w:cs="Simplified Arabic"/>
          <w:color w:val="212121"/>
          <w:sz w:val="28"/>
          <w:szCs w:val="28"/>
          <w:rtl/>
          <w:lang w:bidi="ar"/>
        </w:rPr>
        <w:t xml:space="preserve"> - تشهد لينكون حالياً طفرة في مبيعاتها في المنطقة، وذلك بفضل الوعي المتزايد لها كعلامة تجارية</w:t>
      </w:r>
      <w:r w:rsidRPr="003578C5">
        <w:rPr>
          <w:rFonts w:ascii="Simplified Arabic" w:hAnsi="Simplified Arabic" w:cs="Simplified Arabic"/>
          <w:color w:val="212121"/>
          <w:sz w:val="28"/>
          <w:szCs w:val="28"/>
          <w:lang w:bidi="ar"/>
        </w:rPr>
        <w:t xml:space="preserve"> </w:t>
      </w:r>
      <w:r w:rsidRPr="003578C5">
        <w:rPr>
          <w:rFonts w:ascii="Simplified Arabic" w:hAnsi="Simplified Arabic" w:cs="Simplified Arabic"/>
          <w:color w:val="212121"/>
          <w:sz w:val="28"/>
          <w:szCs w:val="28"/>
          <w:rtl/>
          <w:lang w:bidi="ar-AE"/>
        </w:rPr>
        <w:t>رائدة</w:t>
      </w:r>
      <w:r w:rsidRPr="003578C5">
        <w:rPr>
          <w:rFonts w:ascii="Simplified Arabic" w:hAnsi="Simplified Arabic" w:cs="Simplified Arabic"/>
          <w:color w:val="212121"/>
          <w:sz w:val="28"/>
          <w:szCs w:val="28"/>
          <w:rtl/>
          <w:lang w:bidi="ar"/>
        </w:rPr>
        <w:t xml:space="preserve">، وتفاعلها المستمر مع الموزعين الاقليميين، ومواصلة </w:t>
      </w:r>
      <w:r w:rsidR="00E86823" w:rsidRPr="003578C5">
        <w:rPr>
          <w:rFonts w:ascii="Simplified Arabic" w:hAnsi="Simplified Arabic" w:cs="Simplified Arabic" w:hint="cs"/>
          <w:color w:val="212121"/>
          <w:sz w:val="28"/>
          <w:szCs w:val="28"/>
          <w:rtl/>
          <w:lang w:bidi="ar"/>
        </w:rPr>
        <w:t>استثمار</w:t>
      </w:r>
      <w:r w:rsidR="00E86823">
        <w:rPr>
          <w:rFonts w:ascii="Simplified Arabic" w:hAnsi="Simplified Arabic" w:cs="Simplified Arabic" w:hint="cs"/>
          <w:color w:val="212121"/>
          <w:sz w:val="28"/>
          <w:szCs w:val="28"/>
          <w:rtl/>
          <w:lang w:bidi="ar"/>
        </w:rPr>
        <w:t>ا</w:t>
      </w:r>
      <w:r w:rsidR="00E86823" w:rsidRPr="003578C5">
        <w:rPr>
          <w:rFonts w:ascii="Simplified Arabic" w:hAnsi="Simplified Arabic" w:cs="Simplified Arabic" w:hint="cs"/>
          <w:color w:val="212121"/>
          <w:sz w:val="28"/>
          <w:szCs w:val="28"/>
          <w:rtl/>
          <w:lang w:bidi="ar"/>
        </w:rPr>
        <w:t>ته</w:t>
      </w:r>
      <w:r w:rsidR="00E86823" w:rsidRPr="003578C5">
        <w:rPr>
          <w:rFonts w:ascii="Simplified Arabic" w:hAnsi="Simplified Arabic" w:cs="Simplified Arabic" w:hint="eastAsia"/>
          <w:color w:val="212121"/>
          <w:sz w:val="28"/>
          <w:szCs w:val="28"/>
          <w:rtl/>
          <w:lang w:bidi="ar"/>
        </w:rPr>
        <w:t>ا</w:t>
      </w:r>
      <w:r w:rsidRPr="003578C5">
        <w:rPr>
          <w:rFonts w:ascii="Simplified Arabic" w:hAnsi="Simplified Arabic" w:cs="Simplified Arabic"/>
          <w:color w:val="212121"/>
          <w:sz w:val="28"/>
          <w:szCs w:val="28"/>
          <w:rtl/>
          <w:lang w:bidi="ar"/>
        </w:rPr>
        <w:t xml:space="preserve"> في المرافق والخدمات الفردية لعملائها، إضافة إلى التشكيلة الفريدة من السيارات الفخمة والخدمات المتميزة.</w:t>
      </w:r>
    </w:p>
    <w:p w14:paraId="5F225AEB" w14:textId="46FA123E" w:rsidR="003578C5" w:rsidRPr="003578C5" w:rsidRDefault="003578C5" w:rsidP="003578C5">
      <w:pPr>
        <w:pStyle w:val="HTMLPreformatted"/>
        <w:shd w:val="clear" w:color="auto" w:fill="FFFFFF"/>
        <w:bidi/>
        <w:spacing w:after="240"/>
        <w:rPr>
          <w:rFonts w:ascii="Simplified Arabic" w:hAnsi="Simplified Arabic" w:cs="Simplified Arabic"/>
          <w:color w:val="212121"/>
          <w:sz w:val="28"/>
          <w:szCs w:val="28"/>
          <w:rtl/>
          <w:lang w:bidi="ar"/>
        </w:rPr>
      </w:pPr>
      <w:r w:rsidRPr="003578C5">
        <w:rPr>
          <w:rFonts w:ascii="Simplified Arabic" w:hAnsi="Simplified Arabic" w:cs="Simplified Arabic"/>
          <w:color w:val="212121"/>
          <w:sz w:val="28"/>
          <w:szCs w:val="28"/>
          <w:rtl/>
          <w:lang w:bidi="ar"/>
        </w:rPr>
        <w:t>فخلال الربع الأول من هذا العام وحده، تمكنت لينكون من تحقيق أداء رائع في منطقة الشرق الأوسط عبر ارتفاع مبيعاتها بنسبة 47 في المئة</w:t>
      </w:r>
      <w:r w:rsidR="00E86823">
        <w:rPr>
          <w:rFonts w:ascii="Simplified Arabic" w:hAnsi="Simplified Arabic" w:cs="Simplified Arabic" w:hint="cs"/>
          <w:color w:val="212121"/>
          <w:sz w:val="28"/>
          <w:szCs w:val="28"/>
          <w:rtl/>
          <w:lang w:bidi="ar"/>
        </w:rPr>
        <w:t xml:space="preserve"> </w:t>
      </w:r>
      <w:r w:rsidR="005E033D" w:rsidRPr="005E033D">
        <w:rPr>
          <w:rFonts w:ascii="Simplified Arabic" w:hAnsi="Simplified Arabic" w:cs="Simplified Arabic"/>
          <w:color w:val="212121"/>
          <w:sz w:val="28"/>
          <w:szCs w:val="28"/>
          <w:rtl/>
          <w:lang w:bidi="ar"/>
        </w:rPr>
        <w:t>مقارنة بالفترة نفسها خلال العام الماضي.</w:t>
      </w:r>
      <w:r w:rsidRPr="003578C5">
        <w:rPr>
          <w:rFonts w:ascii="Simplified Arabic" w:hAnsi="Simplified Arabic" w:cs="Simplified Arabic"/>
          <w:color w:val="212121"/>
          <w:sz w:val="28"/>
          <w:szCs w:val="28"/>
          <w:rtl/>
          <w:lang w:bidi="ar"/>
        </w:rPr>
        <w:t>. وفي دولة الإمارات، حققت لينكون زيادة بنسبة 33 في المئة في</w:t>
      </w:r>
      <w:r w:rsidRPr="003578C5">
        <w:rPr>
          <w:rFonts w:ascii="Simplified Arabic" w:hAnsi="Simplified Arabic" w:cs="Simplified Arabic"/>
          <w:color w:val="212121"/>
          <w:rtl/>
          <w:lang w:bidi="ar"/>
        </w:rPr>
        <w:t xml:space="preserve"> </w:t>
      </w:r>
      <w:r w:rsidRPr="003578C5">
        <w:rPr>
          <w:rFonts w:ascii="Simplified Arabic" w:hAnsi="Simplified Arabic" w:cs="Simplified Arabic"/>
          <w:color w:val="212121"/>
          <w:sz w:val="28"/>
          <w:szCs w:val="28"/>
          <w:rtl/>
          <w:lang w:bidi="ar"/>
        </w:rPr>
        <w:t>مبيعات</w:t>
      </w:r>
      <w:r w:rsidRPr="003578C5">
        <w:rPr>
          <w:rFonts w:ascii="Simplified Arabic" w:hAnsi="Simplified Arabic" w:cs="Simplified Arabic"/>
          <w:color w:val="212121"/>
          <w:rtl/>
          <w:lang w:bidi="ar"/>
        </w:rPr>
        <w:t xml:space="preserve"> </w:t>
      </w:r>
      <w:r w:rsidRPr="003578C5">
        <w:rPr>
          <w:rFonts w:ascii="Simplified Arabic" w:hAnsi="Simplified Arabic" w:cs="Simplified Arabic"/>
          <w:color w:val="212121"/>
          <w:sz w:val="28"/>
          <w:szCs w:val="28"/>
          <w:rtl/>
          <w:lang w:bidi="ar"/>
        </w:rPr>
        <w:t xml:space="preserve">سياراتها الجديدة، وقد يرجع ذلك إلى تنامي الإقبال على تشكيلتها وطرح طرازات جديدة بما فيها </w:t>
      </w:r>
      <w:proofErr w:type="spellStart"/>
      <w:r w:rsidRPr="003578C5">
        <w:rPr>
          <w:rFonts w:ascii="Simplified Arabic" w:hAnsi="Simplified Arabic" w:cs="Simplified Arabic"/>
          <w:color w:val="212121"/>
          <w:sz w:val="28"/>
          <w:szCs w:val="28"/>
          <w:rtl/>
          <w:lang w:bidi="ar"/>
        </w:rPr>
        <w:t>نافيجيتور</w:t>
      </w:r>
      <w:proofErr w:type="spellEnd"/>
      <w:r w:rsidRPr="003578C5">
        <w:rPr>
          <w:rFonts w:ascii="Simplified Arabic" w:hAnsi="Simplified Arabic" w:cs="Simplified Arabic"/>
          <w:color w:val="212121"/>
          <w:sz w:val="28"/>
          <w:szCs w:val="28"/>
          <w:rtl/>
          <w:lang w:bidi="ar"/>
        </w:rPr>
        <w:t xml:space="preserve"> و</w:t>
      </w:r>
      <w:r w:rsidRPr="003578C5">
        <w:rPr>
          <w:rFonts w:ascii="Simplified Arabic" w:hAnsi="Simplified Arabic" w:cs="Simplified Arabic"/>
          <w:color w:val="212121"/>
          <w:sz w:val="28"/>
          <w:szCs w:val="28"/>
          <w:lang w:bidi="ar"/>
        </w:rPr>
        <w:t>MKC</w:t>
      </w:r>
      <w:r w:rsidRPr="003578C5">
        <w:rPr>
          <w:rFonts w:ascii="Simplified Arabic" w:hAnsi="Simplified Arabic" w:cs="Simplified Arabic"/>
          <w:color w:val="212121"/>
          <w:sz w:val="28"/>
          <w:szCs w:val="28"/>
          <w:rtl/>
          <w:lang w:bidi="ar"/>
        </w:rPr>
        <w:t xml:space="preserve">. وفي العام الماضي، زادت مبيعات لينكون بنسبة 50 في المئة في دولة الإمارات العربية المتحدة، التي تعد أكبر سوق للسيارات الفاخرة في المنطقة. وعبر افتتاح أكبر منشأة مستقلة </w:t>
      </w:r>
      <w:r w:rsidRPr="003578C5">
        <w:rPr>
          <w:rFonts w:ascii="Simplified Arabic" w:hAnsi="Simplified Arabic" w:cs="Simplified Arabic"/>
          <w:color w:val="212121"/>
          <w:sz w:val="28"/>
          <w:szCs w:val="28"/>
          <w:rtl/>
          <w:lang w:bidi="ar"/>
        </w:rPr>
        <w:lastRenderedPageBreak/>
        <w:t xml:space="preserve">لعلامة لينكون من قبل شركة الطاير للسيارات، </w:t>
      </w:r>
      <w:r w:rsidR="005E033D" w:rsidRPr="005E033D">
        <w:rPr>
          <w:rFonts w:ascii="Simplified Arabic" w:hAnsi="Simplified Arabic" w:cs="Simplified Arabic"/>
          <w:color w:val="212121"/>
          <w:sz w:val="28"/>
          <w:szCs w:val="28"/>
          <w:rtl/>
          <w:lang w:bidi="ar"/>
        </w:rPr>
        <w:t>مستورد وموز</w:t>
      </w:r>
      <w:r w:rsidR="00E86823">
        <w:rPr>
          <w:rFonts w:ascii="Simplified Arabic" w:hAnsi="Simplified Arabic" w:cs="Simplified Arabic" w:hint="cs"/>
          <w:color w:val="212121"/>
          <w:sz w:val="28"/>
          <w:szCs w:val="28"/>
          <w:rtl/>
          <w:lang w:bidi="ar"/>
        </w:rPr>
        <w:t>ّ</w:t>
      </w:r>
      <w:r w:rsidR="005E033D" w:rsidRPr="005E033D">
        <w:rPr>
          <w:rFonts w:ascii="Simplified Arabic" w:hAnsi="Simplified Arabic" w:cs="Simplified Arabic"/>
          <w:color w:val="212121"/>
          <w:sz w:val="28"/>
          <w:szCs w:val="28"/>
          <w:rtl/>
          <w:lang w:bidi="ar"/>
        </w:rPr>
        <w:t>ع</w:t>
      </w:r>
      <w:r w:rsidR="00E86823">
        <w:rPr>
          <w:rFonts w:ascii="Simplified Arabic" w:hAnsi="Simplified Arabic" w:cs="Simplified Arabic" w:hint="cs"/>
          <w:color w:val="212121"/>
          <w:sz w:val="28"/>
          <w:szCs w:val="28"/>
          <w:rtl/>
          <w:lang w:bidi="ar"/>
        </w:rPr>
        <w:t xml:space="preserve"> </w:t>
      </w:r>
      <w:r w:rsidRPr="003578C5">
        <w:rPr>
          <w:rFonts w:ascii="Simplified Arabic" w:hAnsi="Simplified Arabic" w:cs="Simplified Arabic"/>
          <w:color w:val="212121"/>
          <w:sz w:val="28"/>
          <w:szCs w:val="28"/>
          <w:rtl/>
          <w:lang w:bidi="ar"/>
        </w:rPr>
        <w:t>لينكون في دولة الإمارات، سيتمتع العملاء بخدمة متميزة تدعم مجموعة لينكون الفريدة من سيارات السيدان والدفع الرباعي.</w:t>
      </w:r>
    </w:p>
    <w:p w14:paraId="57A324ED" w14:textId="77777777" w:rsidR="003578C5" w:rsidRPr="003578C5" w:rsidRDefault="003578C5" w:rsidP="003578C5">
      <w:pPr>
        <w:pStyle w:val="HTMLPreformatted"/>
        <w:shd w:val="clear" w:color="auto" w:fill="FFFFFF"/>
        <w:bidi/>
        <w:spacing w:after="240"/>
        <w:rPr>
          <w:rFonts w:ascii="Simplified Arabic" w:hAnsi="Simplified Arabic" w:cs="Simplified Arabic"/>
          <w:color w:val="212121"/>
          <w:sz w:val="28"/>
          <w:szCs w:val="28"/>
          <w:lang w:bidi="ar"/>
        </w:rPr>
      </w:pPr>
      <w:bookmarkStart w:id="0" w:name="_GoBack"/>
      <w:bookmarkEnd w:id="0"/>
    </w:p>
    <w:p w14:paraId="28CC8C17" w14:textId="47DAEF69" w:rsidR="003578C5" w:rsidRPr="003578C5" w:rsidRDefault="003578C5" w:rsidP="003578C5">
      <w:pPr>
        <w:pStyle w:val="HTMLPreformatted"/>
        <w:bidi/>
        <w:spacing w:after="240"/>
        <w:rPr>
          <w:rFonts w:ascii="Simplified Arabic" w:hAnsi="Simplified Arabic" w:cs="Simplified Arabic"/>
          <w:color w:val="212121"/>
          <w:sz w:val="28"/>
          <w:szCs w:val="28"/>
          <w:lang w:bidi="ar"/>
        </w:rPr>
      </w:pPr>
      <w:r w:rsidRPr="003578C5">
        <w:rPr>
          <w:rFonts w:ascii="Simplified Arabic" w:hAnsi="Simplified Arabic" w:cs="Simplified Arabic"/>
          <w:color w:val="212121"/>
          <w:sz w:val="28"/>
          <w:szCs w:val="28"/>
          <w:rtl/>
          <w:lang w:bidi="ar"/>
        </w:rPr>
        <w:t xml:space="preserve">وتجدر الإشارة إلى أنّ الكويت شهدت أكبر ارتفاع في مبيعات سيارات لينكون للربع الأول من العام 2018، بزيادة قدرها 82 في المئة مقارنة بالفترة نفسها من العام الماضي. ومما ساهم في ذلك انضمام </w:t>
      </w:r>
      <w:r w:rsidR="005E033D" w:rsidRPr="005E033D">
        <w:rPr>
          <w:rFonts w:ascii="Simplified Arabic" w:hAnsi="Simplified Arabic" w:cs="Simplified Arabic"/>
          <w:color w:val="212121"/>
          <w:sz w:val="28"/>
          <w:szCs w:val="28"/>
          <w:rtl/>
          <w:lang w:bidi="ar"/>
        </w:rPr>
        <w:t xml:space="preserve">شركة الغانم </w:t>
      </w:r>
      <w:proofErr w:type="spellStart"/>
      <w:r w:rsidR="005E033D" w:rsidRPr="005E033D">
        <w:rPr>
          <w:rFonts w:ascii="Simplified Arabic" w:hAnsi="Simplified Arabic" w:cs="Simplified Arabic"/>
          <w:color w:val="212121"/>
          <w:sz w:val="28"/>
          <w:szCs w:val="28"/>
          <w:rtl/>
          <w:lang w:bidi="ar"/>
        </w:rPr>
        <w:t>أوتو</w:t>
      </w:r>
      <w:proofErr w:type="spellEnd"/>
      <w:r w:rsidR="00E86823">
        <w:rPr>
          <w:rFonts w:ascii="Simplified Arabic" w:hAnsi="Simplified Arabic" w:cs="Simplified Arabic" w:hint="cs"/>
          <w:color w:val="212121"/>
          <w:sz w:val="28"/>
          <w:szCs w:val="28"/>
          <w:rtl/>
          <w:lang w:bidi="ar"/>
        </w:rPr>
        <w:t xml:space="preserve"> </w:t>
      </w:r>
      <w:r w:rsidRPr="003578C5">
        <w:rPr>
          <w:rFonts w:ascii="Simplified Arabic" w:hAnsi="Simplified Arabic" w:cs="Simplified Arabic"/>
          <w:color w:val="212121"/>
          <w:sz w:val="28"/>
          <w:szCs w:val="28"/>
          <w:rtl/>
          <w:lang w:bidi="ar"/>
        </w:rPr>
        <w:t xml:space="preserve">إلى شبكة وكلاء لينكون الإقليميين إضافة إلى الإقبال المستمر على سيارة الدفع الرباعي </w:t>
      </w:r>
      <w:bookmarkStart w:id="1" w:name="_Hlk7424108"/>
      <w:r w:rsidRPr="003578C5">
        <w:rPr>
          <w:rFonts w:ascii="Simplified Arabic" w:hAnsi="Simplified Arabic" w:cs="Simplified Arabic"/>
          <w:color w:val="212121"/>
          <w:sz w:val="28"/>
          <w:szCs w:val="28"/>
          <w:rtl/>
          <w:lang w:bidi="ar"/>
        </w:rPr>
        <w:t xml:space="preserve">كبيرة الحجم </w:t>
      </w:r>
      <w:proofErr w:type="spellStart"/>
      <w:r w:rsidRPr="003578C5">
        <w:rPr>
          <w:rFonts w:ascii="Simplified Arabic" w:hAnsi="Simplified Arabic" w:cs="Simplified Arabic"/>
          <w:color w:val="212121"/>
          <w:sz w:val="28"/>
          <w:szCs w:val="28"/>
          <w:rtl/>
          <w:lang w:bidi="ar"/>
        </w:rPr>
        <w:t>نافيجيتور</w:t>
      </w:r>
      <w:proofErr w:type="spellEnd"/>
      <w:r w:rsidRPr="003578C5">
        <w:rPr>
          <w:rFonts w:ascii="Simplified Arabic" w:hAnsi="Simplified Arabic" w:cs="Simplified Arabic"/>
          <w:color w:val="212121"/>
          <w:sz w:val="28"/>
          <w:szCs w:val="28"/>
          <w:rtl/>
          <w:lang w:bidi="ar"/>
        </w:rPr>
        <w:t xml:space="preserve"> وسيارة السيدان كونتيننتال وإطلاق تشكيلة جديدة من السيارات الفخمة التي تضمنت طرازي </w:t>
      </w:r>
      <w:proofErr w:type="spellStart"/>
      <w:r w:rsidRPr="003578C5">
        <w:rPr>
          <w:rFonts w:ascii="Simplified Arabic" w:hAnsi="Simplified Arabic" w:cs="Simplified Arabic"/>
          <w:color w:val="212121"/>
          <w:sz w:val="28"/>
          <w:szCs w:val="28"/>
          <w:rtl/>
          <w:lang w:bidi="ar"/>
        </w:rPr>
        <w:t>نوتيلوس</w:t>
      </w:r>
      <w:proofErr w:type="spellEnd"/>
      <w:r w:rsidRPr="003578C5">
        <w:rPr>
          <w:rFonts w:ascii="Simplified Arabic" w:hAnsi="Simplified Arabic" w:cs="Simplified Arabic"/>
          <w:color w:val="212121"/>
          <w:sz w:val="28"/>
          <w:szCs w:val="28"/>
          <w:rtl/>
          <w:lang w:bidi="ar"/>
        </w:rPr>
        <w:t xml:space="preserve"> و</w:t>
      </w:r>
      <w:r w:rsidRPr="003578C5">
        <w:rPr>
          <w:rFonts w:ascii="Simplified Arabic" w:hAnsi="Simplified Arabic" w:cs="Simplified Arabic"/>
          <w:color w:val="212121"/>
          <w:sz w:val="28"/>
          <w:szCs w:val="28"/>
          <w:lang w:bidi="ar"/>
        </w:rPr>
        <w:t>MKC</w:t>
      </w:r>
      <w:r w:rsidRPr="003578C5">
        <w:rPr>
          <w:rFonts w:ascii="Simplified Arabic" w:hAnsi="Simplified Arabic" w:cs="Simplified Arabic"/>
          <w:color w:val="212121"/>
          <w:sz w:val="28"/>
          <w:szCs w:val="28"/>
          <w:rtl/>
          <w:lang w:bidi="ar"/>
        </w:rPr>
        <w:t xml:space="preserve">، لتواصل لينكون بذلك نموها القوي في الشرق الأوسط. هذا وتواصل </w:t>
      </w:r>
      <w:bookmarkEnd w:id="1"/>
      <w:r w:rsidRPr="003578C5">
        <w:rPr>
          <w:rFonts w:ascii="Simplified Arabic" w:hAnsi="Simplified Arabic" w:cs="Simplified Arabic"/>
          <w:color w:val="212121"/>
          <w:sz w:val="28"/>
          <w:szCs w:val="28"/>
          <w:rtl/>
          <w:lang w:bidi="ar"/>
        </w:rPr>
        <w:t>شركة الغانم</w:t>
      </w:r>
      <w:r w:rsidR="005E033D">
        <w:rPr>
          <w:rFonts w:ascii="Simplified Arabic" w:hAnsi="Simplified Arabic" w:cs="Simplified Arabic" w:hint="cs"/>
          <w:color w:val="212121"/>
          <w:sz w:val="28"/>
          <w:szCs w:val="28"/>
          <w:rtl/>
          <w:lang w:bidi="ar"/>
        </w:rPr>
        <w:t xml:space="preserve"> </w:t>
      </w:r>
      <w:proofErr w:type="spellStart"/>
      <w:r w:rsidR="005E033D" w:rsidRPr="005E033D">
        <w:rPr>
          <w:rFonts w:ascii="Simplified Arabic" w:hAnsi="Simplified Arabic" w:cs="Simplified Arabic"/>
          <w:color w:val="212121"/>
          <w:sz w:val="28"/>
          <w:szCs w:val="28"/>
          <w:rtl/>
          <w:lang w:bidi="ar"/>
        </w:rPr>
        <w:t>أوتو</w:t>
      </w:r>
      <w:proofErr w:type="spellEnd"/>
      <w:r w:rsidRPr="003578C5">
        <w:rPr>
          <w:rFonts w:ascii="Simplified Arabic" w:hAnsi="Simplified Arabic" w:cs="Simplified Arabic"/>
          <w:color w:val="212121"/>
          <w:sz w:val="28"/>
          <w:szCs w:val="28"/>
          <w:rtl/>
          <w:lang w:bidi="ar"/>
        </w:rPr>
        <w:t xml:space="preserve"> للسيارات الاستثمار في تقديم خدمات متميزة للعملاء، حيث أنها في صدد افتتاح صالتين جديدتين لسيارات لينكون قبل نهاية العام 2019، ما يعكس التزامها بعلامة لينكون.</w:t>
      </w:r>
    </w:p>
    <w:p w14:paraId="4A2708B9" w14:textId="4218AE13" w:rsidR="003578C5" w:rsidRPr="003578C5" w:rsidRDefault="003578C5" w:rsidP="003578C5">
      <w:pPr>
        <w:bidi/>
        <w:spacing w:after="240"/>
        <w:rPr>
          <w:rFonts w:ascii="Simplified Arabic" w:hAnsi="Simplified Arabic" w:cs="Simplified Arabic"/>
          <w:color w:val="212121"/>
          <w:sz w:val="28"/>
          <w:szCs w:val="28"/>
          <w:rtl/>
          <w:lang w:bidi="ar"/>
        </w:rPr>
      </w:pPr>
      <w:r w:rsidRPr="003578C5">
        <w:rPr>
          <w:rFonts w:ascii="Simplified Arabic" w:hAnsi="Simplified Arabic" w:cs="Simplified Arabic"/>
          <w:color w:val="212121"/>
          <w:sz w:val="28"/>
          <w:szCs w:val="28"/>
          <w:rtl/>
          <w:lang w:bidi="ar"/>
        </w:rPr>
        <w:t xml:space="preserve">وقد صرحت سارة راي، مديرة لينكون الشرق الأوسط قائلة: "من حسن حظنا أنّنا نتعاون مع شركاء متميزين في المنطقة وملتزمين بتوفير </w:t>
      </w:r>
      <w:r w:rsidR="00E86823" w:rsidRPr="003578C5">
        <w:rPr>
          <w:rFonts w:ascii="Simplified Arabic" w:hAnsi="Simplified Arabic" w:cs="Simplified Arabic" w:hint="cs"/>
          <w:color w:val="212121"/>
          <w:sz w:val="28"/>
          <w:szCs w:val="28"/>
          <w:rtl/>
          <w:lang w:bidi="ar"/>
        </w:rPr>
        <w:t xml:space="preserve">أفضل </w:t>
      </w:r>
      <w:r w:rsidR="00E86823" w:rsidRPr="00E86823">
        <w:rPr>
          <w:rFonts w:ascii="Simplified Arabic" w:hAnsi="Simplified Arabic" w:cs="Simplified Arabic" w:hint="cs"/>
          <w:color w:val="212121"/>
          <w:sz w:val="28"/>
          <w:szCs w:val="28"/>
          <w:rtl/>
          <w:lang w:bidi="ar"/>
        </w:rPr>
        <w:t>الخدمات</w:t>
      </w:r>
      <w:r w:rsidR="00E86823">
        <w:rPr>
          <w:rFonts w:ascii="Simplified Arabic" w:hAnsi="Simplified Arabic" w:cs="Simplified Arabic" w:hint="cs"/>
          <w:color w:val="212121"/>
          <w:sz w:val="28"/>
          <w:szCs w:val="28"/>
          <w:rtl/>
          <w:lang w:bidi="ar"/>
        </w:rPr>
        <w:t xml:space="preserve"> </w:t>
      </w:r>
      <w:r w:rsidRPr="003578C5">
        <w:rPr>
          <w:rFonts w:ascii="Simplified Arabic" w:hAnsi="Simplified Arabic" w:cs="Simplified Arabic"/>
          <w:color w:val="212121"/>
          <w:sz w:val="28"/>
          <w:szCs w:val="28"/>
          <w:rtl/>
          <w:lang w:bidi="ar"/>
        </w:rPr>
        <w:t xml:space="preserve">لعملائنا، الأمر الذي سيساهم في نمو قاعدة عملائنا </w:t>
      </w:r>
      <w:r w:rsidR="00E86823" w:rsidRPr="00E86823">
        <w:rPr>
          <w:rFonts w:ascii="Simplified Arabic" w:hAnsi="Simplified Arabic" w:cs="Simplified Arabic"/>
          <w:color w:val="212121"/>
          <w:sz w:val="28"/>
          <w:szCs w:val="28"/>
          <w:rtl/>
          <w:lang w:bidi="ar"/>
        </w:rPr>
        <w:t>في المنطقة</w:t>
      </w:r>
      <w:r w:rsidR="00E86823">
        <w:rPr>
          <w:rFonts w:ascii="Simplified Arabic" w:hAnsi="Simplified Arabic" w:cs="Simplified Arabic" w:hint="cs"/>
          <w:color w:val="212121"/>
          <w:sz w:val="28"/>
          <w:szCs w:val="28"/>
          <w:rtl/>
          <w:lang w:bidi="ar"/>
        </w:rPr>
        <w:t xml:space="preserve"> </w:t>
      </w:r>
      <w:r w:rsidRPr="003578C5">
        <w:rPr>
          <w:rFonts w:ascii="Simplified Arabic" w:hAnsi="Simplified Arabic" w:cs="Simplified Arabic"/>
          <w:color w:val="212121"/>
          <w:sz w:val="28"/>
          <w:szCs w:val="28"/>
          <w:rtl/>
          <w:lang w:bidi="ar"/>
        </w:rPr>
        <w:t>بشكل كبير". "</w:t>
      </w:r>
      <w:r w:rsidRPr="003578C5">
        <w:rPr>
          <w:rFonts w:ascii="Simplified Arabic" w:hAnsi="Simplified Arabic" w:cs="Simplified Arabic"/>
          <w:color w:val="212121"/>
          <w:sz w:val="28"/>
          <w:szCs w:val="28"/>
          <w:rtl/>
          <w:lang w:bidi="ar-AE"/>
        </w:rPr>
        <w:t>و</w:t>
      </w:r>
      <w:r w:rsidRPr="003578C5">
        <w:rPr>
          <w:rFonts w:ascii="Simplified Arabic" w:hAnsi="Simplified Arabic" w:cs="Simplified Arabic"/>
          <w:color w:val="212121"/>
          <w:sz w:val="28"/>
          <w:szCs w:val="28"/>
          <w:rtl/>
          <w:lang w:bidi="ar"/>
        </w:rPr>
        <w:t>من خلال العمل جنباً إلى جنب معهم، سيكون بوسع لينكون تقديم التسهيلات والخدمات والمنتجات التي يتوق إليها ويستحقها العملاء الباحثون عن الفخامة في جميع أنحاء الشرق الأوسط.</w:t>
      </w:r>
    </w:p>
    <w:p w14:paraId="56868E27" w14:textId="77777777" w:rsidR="003578C5" w:rsidRPr="003578C5" w:rsidRDefault="003578C5" w:rsidP="003578C5">
      <w:pPr>
        <w:bidi/>
        <w:spacing w:after="240"/>
        <w:rPr>
          <w:rFonts w:ascii="Simplified Arabic" w:hAnsi="Simplified Arabic" w:cs="Simplified Arabic"/>
          <w:color w:val="212121"/>
          <w:sz w:val="28"/>
          <w:szCs w:val="28"/>
          <w:rtl/>
          <w:lang w:bidi="ar"/>
        </w:rPr>
      </w:pPr>
      <w:r w:rsidRPr="003578C5">
        <w:rPr>
          <w:rFonts w:ascii="Simplified Arabic" w:hAnsi="Simplified Arabic" w:cs="Simplified Arabic"/>
          <w:color w:val="212121"/>
          <w:sz w:val="28"/>
          <w:szCs w:val="28"/>
          <w:rtl/>
          <w:lang w:bidi="ar"/>
        </w:rPr>
        <w:t>وأضافت راي:" تملك علامة لينكون اليوم تشكيلة</w:t>
      </w:r>
      <w:r w:rsidRPr="003578C5">
        <w:rPr>
          <w:rFonts w:ascii="Simplified Arabic" w:hAnsi="Simplified Arabic" w:cs="Simplified Arabic"/>
          <w:color w:val="212121"/>
          <w:sz w:val="28"/>
          <w:szCs w:val="28"/>
          <w:rtl/>
          <w:lang w:bidi="ar-AE"/>
        </w:rPr>
        <w:t xml:space="preserve"> قوية</w:t>
      </w:r>
      <w:r w:rsidRPr="003578C5">
        <w:rPr>
          <w:rFonts w:ascii="Simplified Arabic" w:hAnsi="Simplified Arabic" w:cs="Simplified Arabic"/>
          <w:color w:val="212121"/>
          <w:sz w:val="28"/>
          <w:szCs w:val="28"/>
          <w:rtl/>
          <w:lang w:bidi="ar"/>
        </w:rPr>
        <w:t xml:space="preserve"> من السيارات تشمل </w:t>
      </w:r>
      <w:r w:rsidRPr="003578C5">
        <w:rPr>
          <w:rFonts w:ascii="Simplified Arabic" w:hAnsi="Simplified Arabic" w:cs="Simplified Arabic"/>
          <w:color w:val="212121"/>
          <w:sz w:val="28"/>
          <w:szCs w:val="28"/>
          <w:lang w:bidi="ar"/>
        </w:rPr>
        <w:t>MKZ</w:t>
      </w:r>
      <w:r w:rsidRPr="003578C5">
        <w:rPr>
          <w:rFonts w:ascii="Simplified Arabic" w:hAnsi="Simplified Arabic" w:cs="Simplified Arabic"/>
          <w:color w:val="212121"/>
          <w:sz w:val="28"/>
          <w:szCs w:val="28"/>
          <w:rtl/>
          <w:lang w:bidi="ar"/>
        </w:rPr>
        <w:t xml:space="preserve"> وكونتيننتال بالإضافة لمجموعة فريدة من السيارات متعددة المهام التي تضم </w:t>
      </w:r>
      <w:r w:rsidRPr="003578C5">
        <w:rPr>
          <w:rFonts w:ascii="Simplified Arabic" w:hAnsi="Simplified Arabic" w:cs="Simplified Arabic"/>
          <w:color w:val="212121"/>
          <w:sz w:val="28"/>
          <w:szCs w:val="28"/>
          <w:lang w:bidi="ar"/>
        </w:rPr>
        <w:t>MKC</w:t>
      </w:r>
      <w:r w:rsidRPr="003578C5">
        <w:rPr>
          <w:rFonts w:ascii="Simplified Arabic" w:hAnsi="Simplified Arabic" w:cs="Simplified Arabic"/>
          <w:color w:val="212121"/>
          <w:sz w:val="28"/>
          <w:szCs w:val="28"/>
          <w:rtl/>
          <w:lang w:bidi="ar"/>
        </w:rPr>
        <w:t xml:space="preserve"> </w:t>
      </w:r>
      <w:proofErr w:type="spellStart"/>
      <w:r w:rsidRPr="003578C5">
        <w:rPr>
          <w:rFonts w:ascii="Simplified Arabic" w:hAnsi="Simplified Arabic" w:cs="Simplified Arabic"/>
          <w:color w:val="212121"/>
          <w:sz w:val="28"/>
          <w:szCs w:val="28"/>
          <w:rtl/>
          <w:lang w:bidi="ar"/>
        </w:rPr>
        <w:t>ونوتيلوس</w:t>
      </w:r>
      <w:proofErr w:type="spellEnd"/>
      <w:r w:rsidRPr="003578C5">
        <w:rPr>
          <w:rFonts w:ascii="Simplified Arabic" w:hAnsi="Simplified Arabic" w:cs="Simplified Arabic"/>
          <w:color w:val="212121"/>
          <w:sz w:val="28"/>
          <w:szCs w:val="28"/>
          <w:rtl/>
          <w:lang w:bidi="ar"/>
        </w:rPr>
        <w:t xml:space="preserve"> </w:t>
      </w:r>
      <w:proofErr w:type="spellStart"/>
      <w:r w:rsidRPr="003578C5">
        <w:rPr>
          <w:rFonts w:ascii="Simplified Arabic" w:hAnsi="Simplified Arabic" w:cs="Simplified Arabic"/>
          <w:color w:val="212121"/>
          <w:sz w:val="28"/>
          <w:szCs w:val="28"/>
          <w:rtl/>
          <w:lang w:bidi="ar"/>
        </w:rPr>
        <w:t>ونافيجيتور</w:t>
      </w:r>
      <w:proofErr w:type="spellEnd"/>
      <w:r w:rsidRPr="003578C5">
        <w:rPr>
          <w:rFonts w:ascii="Simplified Arabic" w:hAnsi="Simplified Arabic" w:cs="Simplified Arabic"/>
          <w:color w:val="212121"/>
          <w:sz w:val="28"/>
          <w:szCs w:val="28"/>
          <w:rtl/>
          <w:lang w:bidi="ar"/>
        </w:rPr>
        <w:t xml:space="preserve">. كما سنقوم خلال الأشهر القليلة المقبلة بإطلاق سيارة </w:t>
      </w:r>
      <w:proofErr w:type="spellStart"/>
      <w:r w:rsidRPr="003578C5">
        <w:rPr>
          <w:rFonts w:ascii="Simplified Arabic" w:hAnsi="Simplified Arabic" w:cs="Simplified Arabic"/>
          <w:color w:val="212121"/>
          <w:sz w:val="28"/>
          <w:szCs w:val="28"/>
          <w:rtl/>
          <w:lang w:bidi="ar"/>
        </w:rPr>
        <w:t>أفييتور</w:t>
      </w:r>
      <w:proofErr w:type="spellEnd"/>
      <w:r w:rsidRPr="003578C5">
        <w:rPr>
          <w:rFonts w:ascii="Simplified Arabic" w:hAnsi="Simplified Arabic" w:cs="Simplified Arabic"/>
          <w:color w:val="212121"/>
          <w:sz w:val="28"/>
          <w:szCs w:val="28"/>
          <w:rtl/>
          <w:lang w:bidi="ar"/>
        </w:rPr>
        <w:t xml:space="preserve"> الجديدة كلياً والتي طال انتظارها، لتجسد المعنى الحقيقي لفخامة لينكون. ونحن سعداء بالإقبال الكبير الذي حظيت به علامتنا التجارية من عملاء المنطقة والذي ينعكس على النمو الملحوظ الذي حققته لينكون. "</w:t>
      </w:r>
    </w:p>
    <w:p w14:paraId="30B449D0" w14:textId="1BBA0A9C" w:rsidR="007A5485" w:rsidRPr="00425E6E" w:rsidRDefault="000A72B5" w:rsidP="00425E6E">
      <w:pPr>
        <w:pStyle w:val="HTMLPreformatted"/>
        <w:shd w:val="clear" w:color="auto" w:fill="FFFFFF"/>
        <w:bidi/>
        <w:spacing w:after="120"/>
        <w:ind w:left="357"/>
        <w:jc w:val="center"/>
        <w:rPr>
          <w:rFonts w:ascii="Simplified Arabic" w:eastAsia="Verdana" w:hAnsi="Simplified Arabic" w:cs="Simplified Arabic"/>
          <w:b/>
          <w:bCs/>
          <w:sz w:val="36"/>
          <w:szCs w:val="28"/>
          <w:rtl/>
        </w:rPr>
      </w:pPr>
      <w:r w:rsidRPr="00425E6E">
        <w:rPr>
          <w:rFonts w:ascii="Simplified Arabic" w:eastAsia="Verdana" w:hAnsi="Simplified Arabic" w:cs="Simplified Arabic"/>
          <w:b/>
          <w:bCs/>
          <w:sz w:val="36"/>
          <w:szCs w:val="28"/>
          <w:rtl/>
        </w:rPr>
        <w:t>###</w:t>
      </w:r>
    </w:p>
    <w:p w14:paraId="0F808D1A" w14:textId="77777777" w:rsidR="009B34CB" w:rsidRPr="00425E6E" w:rsidRDefault="009B34CB" w:rsidP="007A5485">
      <w:pPr>
        <w:tabs>
          <w:tab w:val="left" w:pos="1635"/>
        </w:tabs>
        <w:bidi/>
        <w:rPr>
          <w:rFonts w:ascii="Simplified Arabic" w:eastAsia="Verdana" w:hAnsi="Simplified Arabic" w:cs="Simplified Arabic"/>
          <w:b/>
          <w:bCs/>
          <w:sz w:val="24"/>
        </w:rPr>
      </w:pPr>
      <w:r w:rsidRPr="00425E6E">
        <w:rPr>
          <w:rFonts w:ascii="Simplified Arabic" w:eastAsia="Verdana" w:hAnsi="Simplified Arabic" w:cs="Simplified Arabic"/>
          <w:b/>
          <w:bCs/>
          <w:sz w:val="24"/>
          <w:rtl/>
        </w:rPr>
        <w:t>نبذة عن لينكون</w:t>
      </w:r>
    </w:p>
    <w:p w14:paraId="51B1DE6F" w14:textId="351F5BE2" w:rsidR="009B34CB" w:rsidRDefault="009B34CB" w:rsidP="00E87291">
      <w:pPr>
        <w:tabs>
          <w:tab w:val="left" w:pos="1635"/>
        </w:tabs>
        <w:bidi/>
        <w:rPr>
          <w:rFonts w:ascii="Simplified Arabic" w:eastAsia="Verdana" w:hAnsi="Simplified Arabic" w:cs="Simplified Arabic"/>
          <w:sz w:val="24"/>
        </w:rPr>
      </w:pPr>
      <w:r w:rsidRPr="00425E6E">
        <w:rPr>
          <w:rFonts w:ascii="Simplified Arabic" w:eastAsia="Verdana" w:hAnsi="Simplified Arabic" w:cs="Simplified Arabic"/>
          <w:sz w:val="24"/>
          <w:rtl/>
        </w:rPr>
        <w:t>لينكون هي ماركة السيارات الفخمة التابعة لشركة فورد موتور كومباني الملتزمة بتصميم سيارات آسرة تتميّز بتجربة ملكيّة‏ استثنائية. لمزيد من المعلومات حول لينكون</w:t>
      </w:r>
      <w:r w:rsidR="00713F9C" w:rsidRPr="00425E6E">
        <w:rPr>
          <w:rFonts w:ascii="Simplified Arabic" w:eastAsia="Verdana" w:hAnsi="Simplified Arabic" w:cs="Simplified Arabic"/>
          <w:sz w:val="24"/>
          <w:rtl/>
        </w:rPr>
        <w:t>،</w:t>
      </w:r>
      <w:r w:rsidRPr="00425E6E">
        <w:rPr>
          <w:rFonts w:ascii="Simplified Arabic" w:eastAsia="Verdana" w:hAnsi="Simplified Arabic" w:cs="Simplified Arabic"/>
          <w:sz w:val="24"/>
          <w:rtl/>
        </w:rPr>
        <w:t xml:space="preserve"> الرجاء زيارة</w:t>
      </w:r>
      <w:r w:rsidRPr="00425E6E">
        <w:rPr>
          <w:rFonts w:ascii="Simplified Arabic" w:eastAsia="Verdana" w:hAnsi="Simplified Arabic" w:cs="Simplified Arabic"/>
          <w:sz w:val="24"/>
        </w:rPr>
        <w:t xml:space="preserve">Media.lincoln.com, licoln.com, </w:t>
      </w:r>
      <w:proofErr w:type="gramStart"/>
      <w:r w:rsidRPr="00425E6E">
        <w:rPr>
          <w:rFonts w:ascii="Simplified Arabic" w:eastAsia="Verdana" w:hAnsi="Simplified Arabic" w:cs="Simplified Arabic"/>
          <w:sz w:val="24"/>
        </w:rPr>
        <w:t xml:space="preserve">me.lincoln.com </w:t>
      </w:r>
      <w:r w:rsidR="00103821" w:rsidRPr="00425E6E">
        <w:rPr>
          <w:rFonts w:ascii="Simplified Arabic" w:eastAsia="Verdana" w:hAnsi="Simplified Arabic" w:cs="Simplified Arabic"/>
          <w:sz w:val="24"/>
          <w:rtl/>
        </w:rPr>
        <w:t>.</w:t>
      </w:r>
      <w:proofErr w:type="gramEnd"/>
      <w:r w:rsidR="00103821" w:rsidRPr="00425E6E">
        <w:rPr>
          <w:rFonts w:ascii="Simplified Arabic" w:eastAsia="Verdana" w:hAnsi="Simplified Arabic" w:cs="Simplified Arabic"/>
          <w:sz w:val="24"/>
          <w:rtl/>
        </w:rPr>
        <w:t xml:space="preserve"> </w:t>
      </w:r>
    </w:p>
    <w:p w14:paraId="0F14BFE7" w14:textId="2A12A962" w:rsidR="003578C5" w:rsidRDefault="003578C5" w:rsidP="003578C5">
      <w:pPr>
        <w:tabs>
          <w:tab w:val="left" w:pos="1635"/>
        </w:tabs>
        <w:bidi/>
        <w:rPr>
          <w:rFonts w:ascii="Simplified Arabic" w:eastAsia="Verdana" w:hAnsi="Simplified Arabic" w:cs="Simplified Arabic"/>
          <w:sz w:val="24"/>
        </w:rPr>
      </w:pPr>
    </w:p>
    <w:p w14:paraId="28F8CB60" w14:textId="77777777" w:rsidR="003578C5" w:rsidRPr="00425E6E" w:rsidRDefault="003578C5" w:rsidP="003578C5">
      <w:pPr>
        <w:tabs>
          <w:tab w:val="left" w:pos="1635"/>
        </w:tabs>
        <w:bidi/>
        <w:rPr>
          <w:rFonts w:ascii="Simplified Arabic" w:eastAsia="Verdana" w:hAnsi="Simplified Arabic" w:cs="Simplified Arabic"/>
          <w:sz w:val="24"/>
        </w:rPr>
      </w:pPr>
    </w:p>
    <w:p w14:paraId="2FAF26CF" w14:textId="77777777" w:rsidR="009B34CB" w:rsidRPr="00425E6E" w:rsidRDefault="009B34CB" w:rsidP="00E87291">
      <w:pPr>
        <w:tabs>
          <w:tab w:val="left" w:pos="1635"/>
        </w:tabs>
        <w:bidi/>
        <w:rPr>
          <w:rFonts w:ascii="Simplified Arabic" w:eastAsia="Verdana" w:hAnsi="Simplified Arabic" w:cs="Simplified Arabic"/>
          <w:sz w:val="28"/>
          <w:szCs w:val="28"/>
        </w:rPr>
      </w:pPr>
    </w:p>
    <w:p w14:paraId="6D70AEE9" w14:textId="77777777" w:rsidR="009B34CB" w:rsidRPr="00425E6E" w:rsidRDefault="009B34CB" w:rsidP="00E87291">
      <w:pPr>
        <w:tabs>
          <w:tab w:val="left" w:pos="1635"/>
        </w:tabs>
        <w:bidi/>
        <w:rPr>
          <w:rFonts w:ascii="Simplified Arabic" w:eastAsia="Verdana" w:hAnsi="Simplified Arabic" w:cs="Simplified Arabic"/>
          <w:sz w:val="24"/>
          <w:u w:val="single"/>
        </w:rPr>
      </w:pPr>
      <w:r w:rsidRPr="00425E6E">
        <w:rPr>
          <w:rFonts w:ascii="Simplified Arabic" w:eastAsia="Verdana" w:hAnsi="Simplified Arabic" w:cs="Simplified Arabic"/>
          <w:sz w:val="24"/>
          <w:u w:val="single"/>
          <w:rtl/>
        </w:rPr>
        <w:t>جهات الاتصال</w:t>
      </w:r>
    </w:p>
    <w:p w14:paraId="16F30713" w14:textId="77777777" w:rsidR="009B34CB" w:rsidRPr="00425E6E" w:rsidRDefault="009B34CB" w:rsidP="00E87291">
      <w:pPr>
        <w:tabs>
          <w:tab w:val="left" w:pos="1635"/>
        </w:tabs>
        <w:bidi/>
        <w:rPr>
          <w:rFonts w:ascii="Simplified Arabic" w:eastAsia="Verdana" w:hAnsi="Simplified Arabic" w:cs="Simplified Arabic"/>
          <w:rtl/>
        </w:rPr>
      </w:pPr>
      <w:r w:rsidRPr="00425E6E">
        <w:rPr>
          <w:rFonts w:ascii="Simplified Arabic" w:eastAsia="Verdana" w:hAnsi="Simplified Arabic" w:cs="Simplified Arabic"/>
          <w:rtl/>
        </w:rPr>
        <w:t>سلطان سري الدين</w:t>
      </w:r>
      <w:r w:rsidRPr="00425E6E">
        <w:rPr>
          <w:rFonts w:ascii="Simplified Arabic" w:eastAsia="Verdana" w:hAnsi="Simplified Arabic" w:cs="Simplified Arabic"/>
          <w:rtl/>
          <w:lang w:bidi="ar-AE"/>
        </w:rPr>
        <w:t xml:space="preserve">                                         </w:t>
      </w:r>
      <w:r w:rsidRPr="00425E6E">
        <w:rPr>
          <w:rFonts w:ascii="Simplified Arabic" w:eastAsia="Verdana" w:hAnsi="Simplified Arabic" w:cs="Simplified Arabic"/>
          <w:rtl/>
        </w:rPr>
        <w:t xml:space="preserve">سوسن </w:t>
      </w:r>
      <w:proofErr w:type="spellStart"/>
      <w:r w:rsidRPr="00425E6E">
        <w:rPr>
          <w:rFonts w:ascii="Simplified Arabic" w:eastAsia="Verdana" w:hAnsi="Simplified Arabic" w:cs="Simplified Arabic"/>
          <w:rtl/>
        </w:rPr>
        <w:t>نيغوصيان</w:t>
      </w:r>
      <w:proofErr w:type="spellEnd"/>
    </w:p>
    <w:p w14:paraId="04632312" w14:textId="77777777" w:rsidR="009B34CB" w:rsidRPr="00425E6E" w:rsidRDefault="009B34CB" w:rsidP="00E87291">
      <w:pPr>
        <w:tabs>
          <w:tab w:val="left" w:pos="6735"/>
        </w:tabs>
        <w:bidi/>
        <w:rPr>
          <w:rFonts w:ascii="Simplified Arabic" w:eastAsia="Verdana" w:hAnsi="Simplified Arabic" w:cs="Simplified Arabic"/>
          <w:rtl/>
        </w:rPr>
      </w:pPr>
      <w:r w:rsidRPr="00425E6E">
        <w:rPr>
          <w:rFonts w:ascii="Simplified Arabic" w:eastAsia="Verdana" w:hAnsi="Simplified Arabic" w:cs="Simplified Arabic"/>
          <w:rtl/>
        </w:rPr>
        <w:t xml:space="preserve">علاقات عامة، هيل اند </w:t>
      </w:r>
      <w:proofErr w:type="spellStart"/>
      <w:r w:rsidRPr="00425E6E">
        <w:rPr>
          <w:rFonts w:ascii="Simplified Arabic" w:eastAsia="Verdana" w:hAnsi="Simplified Arabic" w:cs="Simplified Arabic"/>
          <w:rtl/>
        </w:rPr>
        <w:t>نولتون</w:t>
      </w:r>
      <w:proofErr w:type="spellEnd"/>
      <w:r w:rsidRPr="00425E6E">
        <w:rPr>
          <w:rFonts w:ascii="Simplified Arabic" w:eastAsia="Verdana" w:hAnsi="Simplified Arabic" w:cs="Simplified Arabic"/>
          <w:rtl/>
        </w:rPr>
        <w:t xml:space="preserve">                             الشؤون الإعلامية في الشرق الأوسط وشمال أفريقيا لشركة لينكون</w:t>
      </w:r>
    </w:p>
    <w:p w14:paraId="6A4521BC" w14:textId="77777777" w:rsidR="009B34CB" w:rsidRPr="00425E6E" w:rsidRDefault="009B34CB" w:rsidP="00E87291">
      <w:pPr>
        <w:tabs>
          <w:tab w:val="left" w:pos="1635"/>
        </w:tabs>
        <w:bidi/>
        <w:rPr>
          <w:rFonts w:ascii="Simplified Arabic" w:eastAsia="Verdana" w:hAnsi="Simplified Arabic" w:cs="Simplified Arabic"/>
          <w:sz w:val="24"/>
          <w:rtl/>
        </w:rPr>
      </w:pPr>
      <w:r w:rsidRPr="00425E6E">
        <w:rPr>
          <w:rFonts w:ascii="Simplified Arabic" w:eastAsia="Verdana" w:hAnsi="Simplified Arabic" w:cs="Simplified Arabic"/>
          <w:sz w:val="24"/>
          <w:rtl/>
        </w:rPr>
        <w:t>502861288</w:t>
      </w:r>
      <w:r w:rsidRPr="00425E6E">
        <w:rPr>
          <w:rFonts w:ascii="Simplified Arabic" w:eastAsia="Verdana" w:hAnsi="Simplified Arabic" w:cs="Simplified Arabic"/>
          <w:sz w:val="24"/>
        </w:rPr>
        <w:t>+971-</w:t>
      </w:r>
      <w:r w:rsidRPr="00425E6E">
        <w:rPr>
          <w:rFonts w:ascii="Simplified Arabic" w:eastAsia="Verdana" w:hAnsi="Simplified Arabic" w:cs="Simplified Arabic"/>
          <w:sz w:val="24"/>
          <w:rtl/>
        </w:rPr>
        <w:t xml:space="preserve">                                  </w:t>
      </w:r>
      <w:r w:rsidRPr="00425E6E">
        <w:rPr>
          <w:rFonts w:ascii="Simplified Arabic" w:eastAsia="Verdana" w:hAnsi="Simplified Arabic" w:cs="Simplified Arabic"/>
          <w:sz w:val="24"/>
        </w:rPr>
        <w:t>971-</w:t>
      </w:r>
      <w:r w:rsidR="00103821" w:rsidRPr="00425E6E">
        <w:rPr>
          <w:rFonts w:ascii="Simplified Arabic" w:eastAsia="Verdana" w:hAnsi="Simplified Arabic" w:cs="Simplified Arabic"/>
          <w:sz w:val="24"/>
        </w:rPr>
        <w:t>504543640</w:t>
      </w:r>
      <w:r w:rsidRPr="00425E6E">
        <w:rPr>
          <w:rFonts w:ascii="Simplified Arabic" w:eastAsia="Verdana" w:hAnsi="Simplified Arabic" w:cs="Simplified Arabic"/>
          <w:sz w:val="24"/>
          <w:rtl/>
        </w:rPr>
        <w:t>+</w:t>
      </w:r>
    </w:p>
    <w:p w14:paraId="792C0BF9" w14:textId="77777777" w:rsidR="006327C9" w:rsidRPr="00425E6E" w:rsidRDefault="00A12A3A" w:rsidP="00E87291">
      <w:pPr>
        <w:tabs>
          <w:tab w:val="left" w:pos="1635"/>
        </w:tabs>
        <w:bidi/>
        <w:rPr>
          <w:rFonts w:ascii="Simplified Arabic" w:eastAsia="Verdana" w:hAnsi="Simplified Arabic" w:cs="Simplified Arabic"/>
          <w:sz w:val="24"/>
          <w:rtl/>
        </w:rPr>
      </w:pPr>
      <w:hyperlink r:id="rId10" w:history="1">
        <w:r w:rsidR="009B34CB" w:rsidRPr="00425E6E">
          <w:rPr>
            <w:rStyle w:val="Hyperlink"/>
            <w:rFonts w:ascii="Simplified Arabic" w:eastAsia="Verdana" w:hAnsi="Simplified Arabic" w:cs="Simplified Arabic"/>
          </w:rPr>
          <w:t>Sultan.sarieddine@hkstrategies.com</w:t>
        </w:r>
      </w:hyperlink>
      <w:r w:rsidR="009B34CB" w:rsidRPr="00425E6E">
        <w:rPr>
          <w:rFonts w:ascii="Simplified Arabic" w:eastAsia="Verdana" w:hAnsi="Simplified Arabic" w:cs="Simplified Arabic"/>
          <w:sz w:val="24"/>
        </w:rPr>
        <w:t xml:space="preserve"> </w:t>
      </w:r>
      <w:r w:rsidR="009B34CB" w:rsidRPr="00425E6E">
        <w:rPr>
          <w:rFonts w:ascii="Simplified Arabic" w:eastAsia="Verdana" w:hAnsi="Simplified Arabic" w:cs="Simplified Arabic"/>
          <w:sz w:val="24"/>
          <w:rtl/>
        </w:rPr>
        <w:tab/>
        <w:t xml:space="preserve">     </w:t>
      </w:r>
      <w:r w:rsidR="00713F9C" w:rsidRPr="00425E6E">
        <w:rPr>
          <w:rFonts w:ascii="Simplified Arabic" w:eastAsia="Verdana" w:hAnsi="Simplified Arabic" w:cs="Simplified Arabic"/>
          <w:sz w:val="24"/>
          <w:rtl/>
        </w:rPr>
        <w:tab/>
      </w:r>
      <w:r w:rsidR="009B34CB" w:rsidRPr="00425E6E">
        <w:rPr>
          <w:rFonts w:ascii="Simplified Arabic" w:eastAsia="Verdana" w:hAnsi="Simplified Arabic" w:cs="Simplified Arabic"/>
          <w:sz w:val="24"/>
          <w:rtl/>
        </w:rPr>
        <w:t xml:space="preserve"> </w:t>
      </w:r>
      <w:hyperlink r:id="rId11" w:history="1">
        <w:r w:rsidR="009B34CB" w:rsidRPr="00425E6E">
          <w:rPr>
            <w:rStyle w:val="Hyperlink"/>
            <w:rFonts w:ascii="Simplified Arabic" w:eastAsia="Verdana" w:hAnsi="Simplified Arabic" w:cs="Simplified Arabic"/>
          </w:rPr>
          <w:t>snigogho@lincoln.com</w:t>
        </w:r>
      </w:hyperlink>
      <w:r w:rsidR="009B34CB" w:rsidRPr="00425E6E">
        <w:rPr>
          <w:rFonts w:ascii="Simplified Arabic" w:eastAsia="Verdana" w:hAnsi="Simplified Arabic" w:cs="Simplified Arabic"/>
          <w:sz w:val="24"/>
          <w:rtl/>
        </w:rPr>
        <w:t xml:space="preserve">  </w:t>
      </w:r>
    </w:p>
    <w:p w14:paraId="29D45821" w14:textId="77777777" w:rsidR="009D3DCD" w:rsidRPr="00425E6E" w:rsidRDefault="009D3DCD" w:rsidP="00E87291">
      <w:pPr>
        <w:tabs>
          <w:tab w:val="left" w:pos="1635"/>
        </w:tabs>
        <w:bidi/>
        <w:rPr>
          <w:rFonts w:ascii="Simplified Arabic" w:eastAsia="Verdana" w:hAnsi="Simplified Arabic" w:cs="Simplified Arabic"/>
          <w:sz w:val="24"/>
          <w:rtl/>
        </w:rPr>
      </w:pPr>
    </w:p>
    <w:p w14:paraId="5245A974" w14:textId="77777777" w:rsidR="009D3DCD" w:rsidRPr="00425E6E" w:rsidRDefault="009D3DCD" w:rsidP="00E87291">
      <w:pPr>
        <w:tabs>
          <w:tab w:val="left" w:pos="1635"/>
        </w:tabs>
        <w:bidi/>
        <w:rPr>
          <w:rFonts w:ascii="Simplified Arabic" w:hAnsi="Simplified Arabic" w:cs="Simplified Arabic"/>
          <w:b/>
          <w:bCs/>
          <w:color w:val="000000"/>
          <w:sz w:val="28"/>
          <w:szCs w:val="28"/>
          <w:lang w:bidi="ar-AE"/>
        </w:rPr>
      </w:pPr>
    </w:p>
    <w:sectPr w:rsidR="009D3DCD" w:rsidRPr="00425E6E" w:rsidSect="003D109D">
      <w:footerReference w:type="even" r:id="rId12"/>
      <w:footerReference w:type="default" r:id="rId13"/>
      <w:headerReference w:type="first" r:id="rId14"/>
      <w:footerReference w:type="first" r:id="rId15"/>
      <w:pgSz w:w="12240" w:h="15840" w:code="1"/>
      <w:pgMar w:top="1440" w:right="1080" w:bottom="1618" w:left="12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1B93" w14:textId="77777777" w:rsidR="00A12A3A" w:rsidRDefault="00A12A3A">
      <w:r>
        <w:separator/>
      </w:r>
    </w:p>
  </w:endnote>
  <w:endnote w:type="continuationSeparator" w:id="0">
    <w:p w14:paraId="4C53F043" w14:textId="77777777" w:rsidR="00A12A3A" w:rsidRDefault="00A12A3A">
      <w:r>
        <w:continuationSeparator/>
      </w:r>
    </w:p>
  </w:endnote>
  <w:endnote w:type="continuationNotice" w:id="1">
    <w:p w14:paraId="4D17C89C" w14:textId="77777777" w:rsidR="00A12A3A" w:rsidRDefault="00A12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ABD8" w14:textId="77777777" w:rsidR="00404BDB" w:rsidRDefault="00404BDB" w:rsidP="00B65D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876A1" w14:textId="77777777" w:rsidR="00404BDB" w:rsidRDefault="00404BDB">
    <w:pPr>
      <w:pStyle w:val="Footer"/>
    </w:pPr>
  </w:p>
  <w:p w14:paraId="259BCD64" w14:textId="77777777" w:rsidR="00404BDB" w:rsidRDefault="00404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06CB" w14:textId="0C4C99A1" w:rsidR="00404BDB" w:rsidRPr="00F77111" w:rsidRDefault="00425E6E" w:rsidP="009055F5">
    <w:pPr>
      <w:pStyle w:val="Footer"/>
    </w:pPr>
    <w:r>
      <w:rPr>
        <w:noProof/>
      </w:rPr>
      <mc:AlternateContent>
        <mc:Choice Requires="wps">
          <w:drawing>
            <wp:anchor distT="0" distB="0" distL="114300" distR="114300" simplePos="0" relativeHeight="251658752" behindDoc="0" locked="0" layoutInCell="1" allowOverlap="1" wp14:anchorId="17D45F28" wp14:editId="3BA6E283">
              <wp:simplePos x="0" y="0"/>
              <wp:positionH relativeFrom="column">
                <wp:posOffset>0</wp:posOffset>
              </wp:positionH>
              <wp:positionV relativeFrom="paragraph">
                <wp:posOffset>36830</wp:posOffset>
              </wp:positionV>
              <wp:extent cx="6172200" cy="0"/>
              <wp:effectExtent l="9525" t="8255" r="9525" b="1079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53F8A"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" strokeweight="1pt">
              <v:fill o:detectmouseclick="t"/>
              <v:shadow opacity="22938f" offset="0"/>
            </v:line>
          </w:pict>
        </mc:Fallback>
      </mc:AlternateContent>
    </w:r>
  </w:p>
  <w:tbl>
    <w:tblPr>
      <w:tblW w:w="9826" w:type="dxa"/>
      <w:tblInd w:w="-12" w:type="dxa"/>
      <w:tblLayout w:type="fixed"/>
      <w:tblLook w:val="0000" w:firstRow="0" w:lastRow="0" w:firstColumn="0" w:lastColumn="0" w:noHBand="0" w:noVBand="0"/>
    </w:tblPr>
    <w:tblGrid>
      <w:gridCol w:w="6870"/>
      <w:gridCol w:w="2956"/>
    </w:tblGrid>
    <w:tr w:rsidR="00404BDB" w:rsidRPr="00F77111" w14:paraId="18396612" w14:textId="77777777" w:rsidTr="00EA500F">
      <w:tc>
        <w:tcPr>
          <w:tcW w:w="6870" w:type="dxa"/>
        </w:tcPr>
        <w:p w14:paraId="2EF057A3"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لمزيد من المعلومات والصور والفيديو الرجاء زيارة الموقع التالي: </w:t>
          </w:r>
        </w:p>
        <w:p w14:paraId="555EE367"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3446C26E" w14:textId="77777777" w:rsidR="00404BDB" w:rsidRPr="003D109D" w:rsidRDefault="00404BDB" w:rsidP="009055F5">
          <w:pPr>
            <w:rPr>
              <w:rFonts w:ascii="Arial" w:eastAsia="Arial" w:hAnsi="Arial" w:cs="Arial"/>
              <w:sz w:val="16"/>
              <w:szCs w:val="16"/>
            </w:rPr>
          </w:pPr>
        </w:p>
      </w:tc>
      <w:tc>
        <w:tcPr>
          <w:tcW w:w="2956" w:type="dxa"/>
          <w:tcMar>
            <w:left w:w="0" w:type="dxa"/>
            <w:right w:w="0" w:type="dxa"/>
          </w:tcMar>
        </w:tcPr>
        <w:p w14:paraId="199DD1E7"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تابعونا على مواقع التواصل الاجتماعي: </w:t>
          </w:r>
        </w:p>
        <w:p w14:paraId="568A3986"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facebook.com/</w:t>
          </w:r>
          <w:proofErr w:type="spellStart"/>
          <w:r w:rsidRPr="003D109D">
            <w:rPr>
              <w:rFonts w:ascii="Proxima Nova" w:eastAsia="Proxima Nova" w:hAnsi="Proxima Nova" w:cs="Proxima Nova"/>
              <w:color w:val="0070C0"/>
              <w:sz w:val="16"/>
              <w:szCs w:val="16"/>
            </w:rPr>
            <w:t>LincolnMiddleEast</w:t>
          </w:r>
          <w:proofErr w:type="spellEnd"/>
          <w:r w:rsidRPr="003D109D">
            <w:rPr>
              <w:rFonts w:ascii="Proxima Nova" w:eastAsia="Proxima Nova" w:hAnsi="Proxima Nova" w:cs="Proxima Nova"/>
              <w:color w:val="0070C0"/>
              <w:sz w:val="16"/>
              <w:szCs w:val="16"/>
            </w:rPr>
            <w:t xml:space="preserve"> </w:t>
          </w:r>
        </w:p>
        <w:p w14:paraId="0FCDA2C6"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w:t>
          </w:r>
          <w:proofErr w:type="spellStart"/>
          <w:r w:rsidRPr="003D109D">
            <w:rPr>
              <w:rFonts w:ascii="Proxima Nova" w:eastAsia="Proxima Nova" w:hAnsi="Proxima Nova" w:cs="Proxima Nova"/>
              <w:color w:val="0070C0"/>
              <w:sz w:val="16"/>
              <w:szCs w:val="16"/>
            </w:rPr>
            <w:t>LincolnME</w:t>
          </w:r>
          <w:proofErr w:type="spellEnd"/>
        </w:p>
        <w:p w14:paraId="5EEA3848"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5A7DFE64" w14:textId="77777777" w:rsidR="00404BDB" w:rsidRPr="003D109D" w:rsidRDefault="00404BDB" w:rsidP="00103821">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w:t>
          </w:r>
          <w:proofErr w:type="spellStart"/>
          <w:r w:rsidRPr="003D109D">
            <w:rPr>
              <w:rFonts w:ascii="Proxima Nova" w:eastAsia="Proxima Nova" w:hAnsi="Proxima Nova" w:cs="Proxima Nova"/>
              <w:color w:val="0070C0"/>
              <w:sz w:val="16"/>
              <w:szCs w:val="16"/>
            </w:rPr>
            <w:t>LincolnMiddleEast</w:t>
          </w:r>
          <w:proofErr w:type="spellEnd"/>
        </w:p>
        <w:p w14:paraId="2E95332C"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70C0"/>
              <w:sz w:val="16"/>
              <w:szCs w:val="16"/>
            </w:rPr>
          </w:pPr>
        </w:p>
        <w:p w14:paraId="2CD8E797" w14:textId="77777777" w:rsidR="00404BDB" w:rsidRPr="003D109D" w:rsidRDefault="00404BDB" w:rsidP="009055F5">
          <w:pPr>
            <w:ind w:left="-18"/>
            <w:rPr>
              <w:rFonts w:ascii="Arial" w:eastAsia="Arial" w:hAnsi="Arial" w:cs="Arial"/>
              <w:sz w:val="16"/>
              <w:szCs w:val="16"/>
            </w:rPr>
          </w:pPr>
        </w:p>
      </w:tc>
    </w:tr>
  </w:tbl>
  <w:p w14:paraId="6D0D8EB0" w14:textId="77777777" w:rsidR="00404BDB" w:rsidRPr="009055F5" w:rsidRDefault="00404BDB" w:rsidP="00905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CD76" w14:textId="77777777" w:rsidR="00404BDB" w:rsidRPr="00F77111" w:rsidRDefault="00404BDB" w:rsidP="009055F5">
    <w:pPr>
      <w:pBdr>
        <w:top w:val="nil"/>
        <w:left w:val="nil"/>
        <w:bottom w:val="nil"/>
        <w:right w:val="nil"/>
        <w:between w:val="nil"/>
      </w:pBdr>
      <w:tabs>
        <w:tab w:val="center" w:pos="4320"/>
        <w:tab w:val="right" w:pos="8640"/>
      </w:tabs>
      <w:rPr>
        <w:rFonts w:ascii="Arial" w:eastAsia="Arial" w:hAnsi="Arial" w:cs="Arial"/>
        <w:color w:val="000000"/>
        <w:sz w:val="12"/>
        <w:szCs w:val="12"/>
      </w:rPr>
    </w:pPr>
  </w:p>
  <w:p w14:paraId="2B56120B" w14:textId="77777777" w:rsidR="00404BDB" w:rsidRPr="00F77111" w:rsidRDefault="00404BDB" w:rsidP="009055F5">
    <w:pPr>
      <w:pBdr>
        <w:top w:val="nil"/>
        <w:left w:val="nil"/>
        <w:bottom w:val="nil"/>
        <w:right w:val="nil"/>
        <w:between w:val="nil"/>
      </w:pBdr>
      <w:tabs>
        <w:tab w:val="center" w:pos="4320"/>
        <w:tab w:val="right" w:pos="8640"/>
      </w:tabs>
      <w:rPr>
        <w:rFonts w:ascii="Arial" w:eastAsia="Arial" w:hAnsi="Arial" w:cs="Arial"/>
        <w:color w:val="000000"/>
        <w:sz w:val="12"/>
        <w:szCs w:val="12"/>
      </w:rPr>
    </w:pPr>
  </w:p>
  <w:p w14:paraId="1FFEF23C" w14:textId="08214673" w:rsidR="00404BDB" w:rsidRPr="00F77111" w:rsidRDefault="00425E6E" w:rsidP="009055F5">
    <w:pPr>
      <w:pStyle w:val="Footer"/>
    </w:pPr>
    <w:r>
      <w:rPr>
        <w:noProof/>
      </w:rPr>
      <mc:AlternateContent>
        <mc:Choice Requires="wps">
          <w:drawing>
            <wp:anchor distT="0" distB="0" distL="114300" distR="114300" simplePos="0" relativeHeight="251657728" behindDoc="0" locked="0" layoutInCell="1" allowOverlap="1" wp14:anchorId="039C5EDA" wp14:editId="2C13A157">
              <wp:simplePos x="0" y="0"/>
              <wp:positionH relativeFrom="column">
                <wp:posOffset>0</wp:posOffset>
              </wp:positionH>
              <wp:positionV relativeFrom="paragraph">
                <wp:posOffset>36830</wp:posOffset>
              </wp:positionV>
              <wp:extent cx="6172200" cy="0"/>
              <wp:effectExtent l="9525" t="8255" r="9525" b="1079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011B1"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" strokeweight="1pt">
              <v:fill o:detectmouseclick="t"/>
              <v:shadow opacity="22938f" offset="0"/>
            </v:line>
          </w:pict>
        </mc:Fallback>
      </mc:AlternateContent>
    </w:r>
  </w:p>
  <w:p w14:paraId="129FB128" w14:textId="77777777" w:rsidR="00404BDB" w:rsidRPr="005A357F" w:rsidRDefault="00404BDB" w:rsidP="009055F5">
    <w:pPr>
      <w:pStyle w:val="Footer"/>
      <w:tabs>
        <w:tab w:val="clear" w:pos="4320"/>
        <w:tab w:val="left" w:pos="8640"/>
      </w:tabs>
      <w:rPr>
        <w:rFonts w:ascii="Arial" w:hAnsi="Arial" w:cs="Arial"/>
        <w:sz w:val="18"/>
        <w:szCs w:val="18"/>
      </w:rPr>
    </w:pPr>
  </w:p>
  <w:tbl>
    <w:tblPr>
      <w:tblW w:w="9826" w:type="dxa"/>
      <w:tblInd w:w="-12" w:type="dxa"/>
      <w:tblLayout w:type="fixed"/>
      <w:tblLook w:val="0000" w:firstRow="0" w:lastRow="0" w:firstColumn="0" w:lastColumn="0" w:noHBand="0" w:noVBand="0"/>
    </w:tblPr>
    <w:tblGrid>
      <w:gridCol w:w="6870"/>
      <w:gridCol w:w="2956"/>
    </w:tblGrid>
    <w:tr w:rsidR="00404BDB" w:rsidRPr="00F77111" w14:paraId="76116AA3" w14:textId="77777777" w:rsidTr="00EA500F">
      <w:tc>
        <w:tcPr>
          <w:tcW w:w="6870" w:type="dxa"/>
        </w:tcPr>
        <w:p w14:paraId="135BF857"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لمزيد من المعلومات والصور والفيديو الرجاء زيارة الموقع التالي: </w:t>
          </w:r>
        </w:p>
        <w:p w14:paraId="4A52ECE8" w14:textId="77777777" w:rsidR="00404BDB" w:rsidRPr="003D109D" w:rsidRDefault="00404BDB" w:rsidP="009055F5">
          <w:pPr>
            <w:pBdr>
              <w:top w:val="nil"/>
              <w:left w:val="nil"/>
              <w:bottom w:val="nil"/>
              <w:right w:val="nil"/>
              <w:between w:val="nil"/>
            </w:pBdr>
            <w:tabs>
              <w:tab w:val="center" w:pos="4320"/>
              <w:tab w:val="right" w:pos="8640"/>
            </w:tabs>
            <w:rPr>
              <w:rFonts w:ascii="Proxima Nova" w:eastAsia="Proxima Nova" w:hAnsi="Proxima Nova" w:cs="Proxima Nova"/>
              <w:color w:val="000000"/>
              <w:sz w:val="16"/>
              <w:szCs w:val="16"/>
            </w:rPr>
          </w:pPr>
          <w:r w:rsidRPr="003D109D">
            <w:rPr>
              <w:rFonts w:ascii="Proxima Nova" w:eastAsia="Proxima Nova" w:hAnsi="Proxima Nova" w:cs="Proxima Nova"/>
              <w:color w:val="0070C0"/>
              <w:sz w:val="16"/>
              <w:szCs w:val="16"/>
            </w:rPr>
            <w:t>media.lincoln.com</w:t>
          </w:r>
        </w:p>
        <w:p w14:paraId="6A576F2C" w14:textId="77777777" w:rsidR="00404BDB" w:rsidRPr="003D109D" w:rsidRDefault="00404BDB" w:rsidP="009055F5">
          <w:pPr>
            <w:rPr>
              <w:rFonts w:ascii="Arial" w:eastAsia="Arial" w:hAnsi="Arial" w:cs="Arial"/>
              <w:sz w:val="16"/>
              <w:szCs w:val="16"/>
            </w:rPr>
          </w:pPr>
        </w:p>
      </w:tc>
      <w:tc>
        <w:tcPr>
          <w:tcW w:w="2956" w:type="dxa"/>
          <w:tcMar>
            <w:left w:w="0" w:type="dxa"/>
            <w:right w:w="0" w:type="dxa"/>
          </w:tcMar>
        </w:tcPr>
        <w:p w14:paraId="3750E498"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0000"/>
              <w:sz w:val="16"/>
              <w:szCs w:val="16"/>
              <w:rtl/>
            </w:rPr>
          </w:pPr>
          <w:r w:rsidRPr="003D109D">
            <w:rPr>
              <w:rFonts w:ascii="Proxima Nova" w:eastAsia="Proxima Nova" w:hAnsi="Proxima Nova" w:cs="Proxima Nova" w:hint="cs"/>
              <w:color w:val="000000"/>
              <w:sz w:val="16"/>
              <w:szCs w:val="16"/>
              <w:rtl/>
            </w:rPr>
            <w:t xml:space="preserve">تابعونا على مواقع التواصل الاجتماعي: </w:t>
          </w:r>
        </w:p>
        <w:p w14:paraId="355E6D7E"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facebook.com/</w:t>
          </w:r>
          <w:proofErr w:type="spellStart"/>
          <w:r w:rsidRPr="003D109D">
            <w:rPr>
              <w:rFonts w:ascii="Proxima Nova" w:eastAsia="Proxima Nova" w:hAnsi="Proxima Nova" w:cs="Proxima Nova"/>
              <w:color w:val="0070C0"/>
              <w:sz w:val="16"/>
              <w:szCs w:val="16"/>
            </w:rPr>
            <w:t>LincolnMiddleEast</w:t>
          </w:r>
          <w:proofErr w:type="spellEnd"/>
          <w:r w:rsidRPr="003D109D">
            <w:rPr>
              <w:rFonts w:ascii="Proxima Nova" w:eastAsia="Proxima Nova" w:hAnsi="Proxima Nova" w:cs="Proxima Nova"/>
              <w:color w:val="0070C0"/>
              <w:sz w:val="16"/>
              <w:szCs w:val="16"/>
            </w:rPr>
            <w:t xml:space="preserve"> </w:t>
          </w:r>
        </w:p>
        <w:p w14:paraId="029B3F30"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twitter.com/</w:t>
          </w:r>
          <w:proofErr w:type="spellStart"/>
          <w:r w:rsidRPr="003D109D">
            <w:rPr>
              <w:rFonts w:ascii="Proxima Nova" w:eastAsia="Proxima Nova" w:hAnsi="Proxima Nova" w:cs="Proxima Nova"/>
              <w:color w:val="0070C0"/>
              <w:sz w:val="16"/>
              <w:szCs w:val="16"/>
            </w:rPr>
            <w:t>LincolnME</w:t>
          </w:r>
          <w:proofErr w:type="spellEnd"/>
        </w:p>
        <w:p w14:paraId="18D3C1B2"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www.instagram.com/LincolnME</w:t>
          </w:r>
        </w:p>
        <w:p w14:paraId="0EBA986B" w14:textId="77777777" w:rsidR="00404BDB" w:rsidRPr="003D109D" w:rsidRDefault="00404BDB" w:rsidP="003D109D">
          <w:pPr>
            <w:pBdr>
              <w:top w:val="nil"/>
              <w:left w:val="nil"/>
              <w:bottom w:val="nil"/>
              <w:right w:val="nil"/>
              <w:between w:val="nil"/>
            </w:pBdr>
            <w:tabs>
              <w:tab w:val="center" w:pos="4320"/>
              <w:tab w:val="right" w:pos="8640"/>
            </w:tabs>
            <w:jc w:val="right"/>
            <w:rPr>
              <w:rFonts w:ascii="Proxima Nova" w:eastAsia="Proxima Nova" w:hAnsi="Proxima Nova" w:cs="Proxima Nova"/>
              <w:color w:val="0070C0"/>
              <w:sz w:val="16"/>
              <w:szCs w:val="16"/>
            </w:rPr>
          </w:pPr>
          <w:r w:rsidRPr="003D109D">
            <w:rPr>
              <w:rFonts w:ascii="Proxima Nova" w:eastAsia="Proxima Nova" w:hAnsi="Proxima Nova" w:cs="Proxima Nova"/>
              <w:color w:val="0070C0"/>
              <w:sz w:val="16"/>
              <w:szCs w:val="16"/>
            </w:rPr>
            <w:t>youtube.com/</w:t>
          </w:r>
          <w:proofErr w:type="spellStart"/>
          <w:r w:rsidRPr="003D109D">
            <w:rPr>
              <w:rFonts w:ascii="Proxima Nova" w:eastAsia="Proxima Nova" w:hAnsi="Proxima Nova" w:cs="Proxima Nova"/>
              <w:color w:val="0070C0"/>
              <w:sz w:val="16"/>
              <w:szCs w:val="16"/>
            </w:rPr>
            <w:t>LincolnMiddleEast</w:t>
          </w:r>
          <w:proofErr w:type="spellEnd"/>
        </w:p>
        <w:p w14:paraId="277607AE" w14:textId="77777777" w:rsidR="00404BDB" w:rsidRPr="003D109D" w:rsidRDefault="00404BDB" w:rsidP="003D109D">
          <w:pPr>
            <w:ind w:left="-18"/>
            <w:jc w:val="right"/>
            <w:rPr>
              <w:rFonts w:ascii="Arial" w:eastAsia="Arial" w:hAnsi="Arial" w:cs="Arial"/>
              <w:sz w:val="16"/>
              <w:szCs w:val="16"/>
            </w:rPr>
          </w:pPr>
        </w:p>
      </w:tc>
    </w:tr>
  </w:tbl>
  <w:p w14:paraId="1534D38C" w14:textId="77777777" w:rsidR="00404BDB" w:rsidRPr="009055F5" w:rsidRDefault="00404BDB" w:rsidP="0090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E505" w14:textId="77777777" w:rsidR="00A12A3A" w:rsidRDefault="00A12A3A">
      <w:r>
        <w:separator/>
      </w:r>
    </w:p>
  </w:footnote>
  <w:footnote w:type="continuationSeparator" w:id="0">
    <w:p w14:paraId="15932FF7" w14:textId="77777777" w:rsidR="00A12A3A" w:rsidRDefault="00A12A3A">
      <w:r>
        <w:continuationSeparator/>
      </w:r>
    </w:p>
  </w:footnote>
  <w:footnote w:type="continuationNotice" w:id="1">
    <w:p w14:paraId="0C6278F5" w14:textId="77777777" w:rsidR="00A12A3A" w:rsidRDefault="00A12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D93D" w14:textId="1A9899C1" w:rsidR="00404BDB" w:rsidRDefault="00425E6E" w:rsidP="009055F5">
    <w:pPr>
      <w:pStyle w:val="Header"/>
    </w:pPr>
    <w:r>
      <w:rPr>
        <w:noProof/>
      </w:rPr>
      <mc:AlternateContent>
        <mc:Choice Requires="wps">
          <w:drawing>
            <wp:anchor distT="0" distB="0" distL="114300" distR="114300" simplePos="0" relativeHeight="251655680" behindDoc="0" locked="0" layoutInCell="1" allowOverlap="1" wp14:anchorId="49532CFD" wp14:editId="09ABB056">
              <wp:simplePos x="0" y="0"/>
              <wp:positionH relativeFrom="column">
                <wp:posOffset>2520950</wp:posOffset>
              </wp:positionH>
              <wp:positionV relativeFrom="paragraph">
                <wp:posOffset>-12700</wp:posOffset>
              </wp:positionV>
              <wp:extent cx="3756025" cy="466725"/>
              <wp:effectExtent l="0" t="0" r="0" b="0"/>
              <wp:wrapSquare wrapText="bothSides"/>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466725"/>
                      </a:xfrm>
                      <a:prstGeom prst="rect">
                        <a:avLst/>
                      </a:prstGeom>
                      <a:noFill/>
                      <a:ln>
                        <a:noFill/>
                      </a:ln>
                    </wps:spPr>
                    <wps:txbx>
                      <w:txbxContent>
                        <w:p w14:paraId="20EF88DF" w14:textId="77777777" w:rsidR="00404BDB" w:rsidRPr="00F77111" w:rsidRDefault="00404BDB" w:rsidP="009055F5">
                          <w:pPr>
                            <w:jc w:val="right"/>
                            <w:textDirection w:val="btLr"/>
                            <w:rPr>
                              <w:b/>
                              <w:bCs/>
                              <w:sz w:val="32"/>
                              <w:szCs w:val="32"/>
                            </w:rPr>
                          </w:pP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49532CFD" id="Rectangle 1" o:spid="_x0000_s1026" style="position:absolute;margin-left:198.5pt;margin-top:-1pt;width:295.7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" filled="f" stroked="f">
              <v:textbox inset="2.53958mm,1.2694mm,2.53958mm,1.2694mm">
                <w:txbxContent>
                  <w:p w14:paraId="20EF88DF" w14:textId="77777777" w:rsidR="00404BDB" w:rsidRPr="00F77111" w:rsidRDefault="00404BDB" w:rsidP="009055F5">
                    <w:pPr>
                      <w:jc w:val="right"/>
                      <w:textDirection w:val="btLr"/>
                      <w:rPr>
                        <w:b/>
                        <w:bCs/>
                        <w:sz w:val="32"/>
                        <w:szCs w:val="32"/>
                      </w:rPr>
                    </w:pPr>
                  </w:p>
                </w:txbxContent>
              </v:textbox>
              <w10:wrap type="square"/>
            </v:rect>
          </w:pict>
        </mc:Fallback>
      </mc:AlternateContent>
    </w:r>
  </w:p>
  <w:p w14:paraId="5F84E79A" w14:textId="26E24A20" w:rsidR="00404BDB" w:rsidRDefault="00425E6E" w:rsidP="009055F5">
    <w:pPr>
      <w:pStyle w:val="Header"/>
    </w:pPr>
    <w:r>
      <w:rPr>
        <w:noProof/>
      </w:rPr>
      <mc:AlternateContent>
        <mc:Choice Requires="wps">
          <w:drawing>
            <wp:anchor distT="0" distB="0" distL="114300" distR="114300" simplePos="0" relativeHeight="251656704" behindDoc="0" locked="0" layoutInCell="1" allowOverlap="1" wp14:anchorId="16F1CD3D" wp14:editId="3C91226B">
              <wp:simplePos x="0" y="0"/>
              <wp:positionH relativeFrom="column">
                <wp:posOffset>2530475</wp:posOffset>
              </wp:positionH>
              <wp:positionV relativeFrom="paragraph">
                <wp:posOffset>43180</wp:posOffset>
              </wp:positionV>
              <wp:extent cx="3756025" cy="466725"/>
              <wp:effectExtent l="0" t="0" r="0" b="0"/>
              <wp:wrapSquare wrapText="bothSides"/>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466725"/>
                      </a:xfrm>
                      <a:prstGeom prst="rect">
                        <a:avLst/>
                      </a:prstGeom>
                      <a:noFill/>
                      <a:ln>
                        <a:noFill/>
                      </a:ln>
                    </wps:spPr>
                    <wps:txbx>
                      <w:txbxContent>
                        <w:p w14:paraId="7E91DDCB" w14:textId="77777777" w:rsidR="00404BDB" w:rsidRPr="00F77111" w:rsidRDefault="00404BDB" w:rsidP="009055F5">
                          <w:pPr>
                            <w:jc w:val="right"/>
                            <w:textDirection w:val="btLr"/>
                            <w:rPr>
                              <w:b/>
                              <w:bCs/>
                              <w:sz w:val="32"/>
                              <w:szCs w:val="32"/>
                            </w:rPr>
                          </w:pPr>
                        </w:p>
                      </w:txbxContent>
                    </wps:txbx>
                    <wps:bodyPr spcFirstLastPara="1" wrap="square" lIns="91425" tIns="45700" rIns="91425" bIns="45700" anchor="t" anchorCtr="0"/>
                  </wps:wsp>
                </a:graphicData>
              </a:graphic>
              <wp14:sizeRelH relativeFrom="page">
                <wp14:pctWidth>0</wp14:pctWidth>
              </wp14:sizeRelH>
              <wp14:sizeRelV relativeFrom="page">
                <wp14:pctHeight>0</wp14:pctHeight>
              </wp14:sizeRelV>
            </wp:anchor>
          </w:drawing>
        </mc:Choice>
        <mc:Fallback>
          <w:pict>
            <v:rect w14:anchorId="16F1CD3D" id="_x0000_s1027" style="position:absolute;margin-left:199.25pt;margin-top:3.4pt;width:295.7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" filled="f" stroked="f">
              <v:textbox inset="2.53958mm,1.2694mm,2.53958mm,1.2694mm">
                <w:txbxContent>
                  <w:p w14:paraId="7E91DDCB" w14:textId="77777777" w:rsidR="00404BDB" w:rsidRPr="00F77111" w:rsidRDefault="00404BDB" w:rsidP="009055F5">
                    <w:pPr>
                      <w:jc w:val="right"/>
                      <w:textDirection w:val="btLr"/>
                      <w:rPr>
                        <w:b/>
                        <w:bCs/>
                        <w:sz w:val="32"/>
                        <w:szCs w:val="32"/>
                      </w:rPr>
                    </w:pPr>
                  </w:p>
                </w:txbxContent>
              </v:textbox>
              <w10:wrap type="square"/>
            </v:rect>
          </w:pict>
        </mc:Fallback>
      </mc:AlternateContent>
    </w:r>
  </w:p>
  <w:p w14:paraId="08B5F51C" w14:textId="77777777" w:rsidR="00404BDB" w:rsidRDefault="00404BDB" w:rsidP="009055F5">
    <w:pPr>
      <w:pStyle w:val="Header"/>
    </w:pPr>
  </w:p>
  <w:p w14:paraId="4788F7CE" w14:textId="77777777" w:rsidR="00404BDB" w:rsidRDefault="00404BDB" w:rsidP="009055F5">
    <w:pPr>
      <w:pStyle w:val="Header"/>
      <w:tabs>
        <w:tab w:val="left" w:pos="450"/>
      </w:tabs>
    </w:pPr>
  </w:p>
  <w:p w14:paraId="6C97825C" w14:textId="208219F1" w:rsidR="00404BDB" w:rsidRPr="009055F5" w:rsidRDefault="00425E6E" w:rsidP="009055F5">
    <w:pPr>
      <w:pBdr>
        <w:top w:val="nil"/>
        <w:left w:val="nil"/>
        <w:bottom w:val="nil"/>
        <w:right w:val="nil"/>
        <w:between w:val="nil"/>
      </w:pBdr>
      <w:tabs>
        <w:tab w:val="left" w:pos="450"/>
      </w:tabs>
      <w:rPr>
        <w:color w:val="000000"/>
      </w:rPr>
    </w:pPr>
    <w:r>
      <w:rPr>
        <w:noProof/>
        <w:color w:val="000000"/>
      </w:rPr>
      <mc:AlternateContent>
        <mc:Choice Requires="wps">
          <w:drawing>
            <wp:anchor distT="0" distB="0" distL="114300" distR="114300" simplePos="0" relativeHeight="251659776" behindDoc="0" locked="0" layoutInCell="1" allowOverlap="1" wp14:anchorId="555B6324" wp14:editId="2CA3BC78">
              <wp:simplePos x="0" y="0"/>
              <wp:positionH relativeFrom="column">
                <wp:posOffset>1993900</wp:posOffset>
              </wp:positionH>
              <wp:positionV relativeFrom="paragraph">
                <wp:posOffset>248285</wp:posOffset>
              </wp:positionV>
              <wp:extent cx="2176780" cy="412115"/>
              <wp:effectExtent l="3175" t="635" r="127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FEFC8" w14:textId="77777777" w:rsidR="00404BDB" w:rsidRPr="003D109D" w:rsidRDefault="00404BDB" w:rsidP="003854F8">
                          <w:pPr>
                            <w:jc w:val="right"/>
                            <w:rPr>
                              <w:b/>
                              <w:bCs/>
                              <w:sz w:val="24"/>
                              <w:szCs w:val="32"/>
                            </w:rPr>
                          </w:pPr>
                          <w:r w:rsidRPr="003D109D">
                            <w:rPr>
                              <w:rFonts w:hint="cs"/>
                              <w:b/>
                              <w:bCs/>
                              <w:sz w:val="24"/>
                              <w:szCs w:val="32"/>
                              <w:rtl/>
                            </w:rPr>
                            <w:t>أخب</w:t>
                          </w:r>
                          <w:r>
                            <w:rPr>
                              <w:rFonts w:hint="cs"/>
                              <w:b/>
                              <w:bCs/>
                              <w:sz w:val="24"/>
                              <w:szCs w:val="32"/>
                              <w:rtl/>
                            </w:rPr>
                            <w:t>ـ</w:t>
                          </w:r>
                          <w:r w:rsidRPr="003D109D">
                            <w:rPr>
                              <w:rFonts w:hint="cs"/>
                              <w:b/>
                              <w:bCs/>
                              <w:sz w:val="24"/>
                              <w:szCs w:val="32"/>
                              <w:rtl/>
                            </w:rPr>
                            <w:t>ار لينك</w:t>
                          </w:r>
                          <w:r>
                            <w:rPr>
                              <w:rFonts w:hint="cs"/>
                              <w:b/>
                              <w:bCs/>
                              <w:sz w:val="24"/>
                              <w:szCs w:val="32"/>
                              <w:rtl/>
                            </w:rPr>
                            <w:t>ـ</w:t>
                          </w:r>
                          <w:r w:rsidRPr="003D109D">
                            <w:rPr>
                              <w:rFonts w:hint="cs"/>
                              <w:b/>
                              <w:bCs/>
                              <w:sz w:val="24"/>
                              <w:szCs w:val="32"/>
                              <w:rtl/>
                            </w:rPr>
                            <w:t xml:space="preserve">ون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B6324" id="_x0000_t202" coordsize="21600,21600" o:spt="202" path="m,l,21600r21600,l21600,xe">
              <v:stroke joinstyle="miter"/>
              <v:path gradientshapeok="t" o:connecttype="rect"/>
            </v:shapetype>
            <v:shape id="Text Box 35" o:spid="_x0000_s1028" type="#_x0000_t202" style="position:absolute;margin-left:157pt;margin-top:19.55pt;width:171.4pt;height:3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jhg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" stroked="f">
              <v:textbox>
                <w:txbxContent>
                  <w:p w14:paraId="60EFEFC8" w14:textId="77777777" w:rsidR="00404BDB" w:rsidRPr="003D109D" w:rsidRDefault="00404BDB" w:rsidP="003854F8">
                    <w:pPr>
                      <w:jc w:val="right"/>
                      <w:rPr>
                        <w:b/>
                        <w:bCs/>
                        <w:sz w:val="24"/>
                        <w:szCs w:val="32"/>
                      </w:rPr>
                    </w:pPr>
                    <w:r w:rsidRPr="003D109D">
                      <w:rPr>
                        <w:rFonts w:hint="cs"/>
                        <w:b/>
                        <w:bCs/>
                        <w:sz w:val="24"/>
                        <w:szCs w:val="32"/>
                        <w:rtl/>
                      </w:rPr>
                      <w:t>أخب</w:t>
                    </w:r>
                    <w:r>
                      <w:rPr>
                        <w:rFonts w:hint="cs"/>
                        <w:b/>
                        <w:bCs/>
                        <w:sz w:val="24"/>
                        <w:szCs w:val="32"/>
                        <w:rtl/>
                      </w:rPr>
                      <w:t>ـ</w:t>
                    </w:r>
                    <w:r w:rsidRPr="003D109D">
                      <w:rPr>
                        <w:rFonts w:hint="cs"/>
                        <w:b/>
                        <w:bCs/>
                        <w:sz w:val="24"/>
                        <w:szCs w:val="32"/>
                        <w:rtl/>
                      </w:rPr>
                      <w:t>ار لينك</w:t>
                    </w:r>
                    <w:r>
                      <w:rPr>
                        <w:rFonts w:hint="cs"/>
                        <w:b/>
                        <w:bCs/>
                        <w:sz w:val="24"/>
                        <w:szCs w:val="32"/>
                        <w:rtl/>
                      </w:rPr>
                      <w:t>ـ</w:t>
                    </w:r>
                    <w:r w:rsidRPr="003D109D">
                      <w:rPr>
                        <w:rFonts w:hint="cs"/>
                        <w:b/>
                        <w:bCs/>
                        <w:sz w:val="24"/>
                        <w:szCs w:val="32"/>
                        <w:rtl/>
                      </w:rPr>
                      <w:t xml:space="preserve">ون </w:t>
                    </w:r>
                  </w:p>
                </w:txbxContent>
              </v:textbox>
            </v:shape>
          </w:pict>
        </mc:Fallback>
      </mc:AlternateContent>
    </w:r>
    <w:r w:rsidRPr="009055F5">
      <w:rPr>
        <w:noProof/>
        <w:color w:val="000000"/>
        <w:lang w:val="en-GB" w:eastAsia="en-GB"/>
      </w:rPr>
      <w:drawing>
        <wp:inline distT="0" distB="0" distL="0" distR="0" wp14:anchorId="2DF74EF2" wp14:editId="6410D6BC">
          <wp:extent cx="6248400" cy="891540"/>
          <wp:effectExtent l="0" t="0" r="0" b="0"/>
          <wp:docPr id="1" name="image1.jpg" descr="Editable Header_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Editable Header_Logo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0" cy="891540"/>
                  </a:xfrm>
                  <a:prstGeom prst="rect">
                    <a:avLst/>
                  </a:prstGeom>
                  <a:noFill/>
                  <a:ln>
                    <a:noFill/>
                  </a:ln>
                </pic:spPr>
              </pic:pic>
            </a:graphicData>
          </a:graphic>
        </wp:inline>
      </w:drawing>
    </w:r>
  </w:p>
  <w:p w14:paraId="0B70EC2D" w14:textId="77777777" w:rsidR="00404BDB" w:rsidRPr="009055F5" w:rsidRDefault="00404BDB" w:rsidP="00905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64E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133D9"/>
    <w:multiLevelType w:val="hybridMultilevel"/>
    <w:tmpl w:val="A4E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D722E"/>
    <w:multiLevelType w:val="hybridMultilevel"/>
    <w:tmpl w:val="63983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C0D96"/>
    <w:multiLevelType w:val="hybridMultilevel"/>
    <w:tmpl w:val="288A880A"/>
    <w:lvl w:ilvl="0" w:tplc="7CB6CB1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762C6"/>
    <w:multiLevelType w:val="hybridMultilevel"/>
    <w:tmpl w:val="43880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51644"/>
    <w:multiLevelType w:val="hybridMultilevel"/>
    <w:tmpl w:val="E9669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9229B"/>
    <w:multiLevelType w:val="multilevel"/>
    <w:tmpl w:val="982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B1301"/>
    <w:multiLevelType w:val="hybridMultilevel"/>
    <w:tmpl w:val="711E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2C78"/>
    <w:multiLevelType w:val="hybridMultilevel"/>
    <w:tmpl w:val="72F24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46D88"/>
    <w:multiLevelType w:val="hybridMultilevel"/>
    <w:tmpl w:val="973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247ED"/>
    <w:multiLevelType w:val="hybridMultilevel"/>
    <w:tmpl w:val="2DEC295C"/>
    <w:lvl w:ilvl="0" w:tplc="406CFB10">
      <w:start w:val="201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36C76"/>
    <w:multiLevelType w:val="hybridMultilevel"/>
    <w:tmpl w:val="6C9AD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FA6D89"/>
    <w:multiLevelType w:val="hybridMultilevel"/>
    <w:tmpl w:val="D17E6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74725"/>
    <w:multiLevelType w:val="hybridMultilevel"/>
    <w:tmpl w:val="1F92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C0B6571"/>
    <w:multiLevelType w:val="hybridMultilevel"/>
    <w:tmpl w:val="C8D2D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218EA"/>
    <w:multiLevelType w:val="hybridMultilevel"/>
    <w:tmpl w:val="14148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A5226"/>
    <w:multiLevelType w:val="hybridMultilevel"/>
    <w:tmpl w:val="4784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E17AF"/>
    <w:multiLevelType w:val="hybridMultilevel"/>
    <w:tmpl w:val="9CBE90B6"/>
    <w:lvl w:ilvl="0" w:tplc="72FC94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5027A"/>
    <w:multiLevelType w:val="hybridMultilevel"/>
    <w:tmpl w:val="0AB64A16"/>
    <w:lvl w:ilvl="0" w:tplc="1BBA3052">
      <w:numFmt w:val="bullet"/>
      <w:lvlText w:val=""/>
      <w:lvlJc w:val="left"/>
      <w:pPr>
        <w:ind w:left="720" w:hanging="360"/>
      </w:pPr>
      <w:rPr>
        <w:rFonts w:ascii="Wingdings" w:eastAsia="Times New Roman" w:hAnsi="Wing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5691F"/>
    <w:multiLevelType w:val="hybridMultilevel"/>
    <w:tmpl w:val="321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5062D"/>
    <w:multiLevelType w:val="hybridMultilevel"/>
    <w:tmpl w:val="596E5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7713C1"/>
    <w:multiLevelType w:val="hybridMultilevel"/>
    <w:tmpl w:val="2C6A3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403A2"/>
    <w:multiLevelType w:val="hybridMultilevel"/>
    <w:tmpl w:val="04C2F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17A3A"/>
    <w:multiLevelType w:val="hybridMultilevel"/>
    <w:tmpl w:val="F7B4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B2116"/>
    <w:multiLevelType w:val="hybridMultilevel"/>
    <w:tmpl w:val="74D8233A"/>
    <w:lvl w:ilvl="0" w:tplc="3EE6490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24344"/>
    <w:multiLevelType w:val="hybridMultilevel"/>
    <w:tmpl w:val="ADC6090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8" w15:restartNumberingAfterBreak="0">
    <w:nsid w:val="53081E78"/>
    <w:multiLevelType w:val="hybridMultilevel"/>
    <w:tmpl w:val="38E64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D074D3"/>
    <w:multiLevelType w:val="hybridMultilevel"/>
    <w:tmpl w:val="385EF350"/>
    <w:lvl w:ilvl="0" w:tplc="BBB0F6A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132CB"/>
    <w:multiLevelType w:val="hybridMultilevel"/>
    <w:tmpl w:val="9BD6CF7A"/>
    <w:lvl w:ilvl="0" w:tplc="7D5C9A8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700FD"/>
    <w:multiLevelType w:val="hybridMultilevel"/>
    <w:tmpl w:val="FA1A7024"/>
    <w:lvl w:ilvl="0" w:tplc="774C2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B4ECD"/>
    <w:multiLevelType w:val="hybridMultilevel"/>
    <w:tmpl w:val="B0CAE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B2978"/>
    <w:multiLevelType w:val="hybridMultilevel"/>
    <w:tmpl w:val="14B2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12CF4"/>
    <w:multiLevelType w:val="hybridMultilevel"/>
    <w:tmpl w:val="A4C0D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C22CA6"/>
    <w:multiLevelType w:val="hybridMultilevel"/>
    <w:tmpl w:val="180CCD5A"/>
    <w:lvl w:ilvl="0" w:tplc="233E7E48">
      <w:numFmt w:val="bullet"/>
      <w:lvlText w:val="-"/>
      <w:lvlJc w:val="left"/>
      <w:pPr>
        <w:ind w:left="720" w:hanging="360"/>
      </w:pPr>
      <w:rPr>
        <w:rFonts w:ascii="Simplified Arabic" w:eastAsia="Times New Roman"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E4EB5"/>
    <w:multiLevelType w:val="hybridMultilevel"/>
    <w:tmpl w:val="926A768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9F3923"/>
    <w:multiLevelType w:val="hybridMultilevel"/>
    <w:tmpl w:val="7C4ABA90"/>
    <w:lvl w:ilvl="0" w:tplc="5FD6021E">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E675B"/>
    <w:multiLevelType w:val="hybridMultilevel"/>
    <w:tmpl w:val="B5F61F86"/>
    <w:lvl w:ilvl="0" w:tplc="FD343D5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15EE8"/>
    <w:multiLevelType w:val="hybridMultilevel"/>
    <w:tmpl w:val="80F0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50F77"/>
    <w:multiLevelType w:val="hybridMultilevel"/>
    <w:tmpl w:val="F2A43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10F1A"/>
    <w:multiLevelType w:val="hybridMultilevel"/>
    <w:tmpl w:val="2794E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737111"/>
    <w:multiLevelType w:val="hybridMultilevel"/>
    <w:tmpl w:val="E0FCA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A2947"/>
    <w:multiLevelType w:val="hybridMultilevel"/>
    <w:tmpl w:val="8240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52473D"/>
    <w:multiLevelType w:val="hybridMultilevel"/>
    <w:tmpl w:val="5C0C9FE8"/>
    <w:lvl w:ilvl="0" w:tplc="93C67BF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6"/>
  </w:num>
  <w:num w:numId="3">
    <w:abstractNumId w:val="11"/>
  </w:num>
  <w:num w:numId="4">
    <w:abstractNumId w:val="8"/>
  </w:num>
  <w:num w:numId="5">
    <w:abstractNumId w:val="31"/>
  </w:num>
  <w:num w:numId="6">
    <w:abstractNumId w:val="27"/>
  </w:num>
  <w:num w:numId="7">
    <w:abstractNumId w:val="43"/>
  </w:num>
  <w:num w:numId="8">
    <w:abstractNumId w:val="16"/>
  </w:num>
  <w:num w:numId="9">
    <w:abstractNumId w:val="44"/>
  </w:num>
  <w:num w:numId="10">
    <w:abstractNumId w:val="0"/>
  </w:num>
  <w:num w:numId="11">
    <w:abstractNumId w:val="12"/>
  </w:num>
  <w:num w:numId="12">
    <w:abstractNumId w:val="20"/>
  </w:num>
  <w:num w:numId="13">
    <w:abstractNumId w:val="38"/>
  </w:num>
  <w:num w:numId="14">
    <w:abstractNumId w:val="1"/>
  </w:num>
  <w:num w:numId="15">
    <w:abstractNumId w:val="47"/>
  </w:num>
  <w:num w:numId="16">
    <w:abstractNumId w:val="39"/>
  </w:num>
  <w:num w:numId="17">
    <w:abstractNumId w:val="30"/>
  </w:num>
  <w:num w:numId="18">
    <w:abstractNumId w:val="3"/>
  </w:num>
  <w:num w:numId="19">
    <w:abstractNumId w:val="19"/>
  </w:num>
  <w:num w:numId="20">
    <w:abstractNumId w:val="5"/>
  </w:num>
  <w:num w:numId="21">
    <w:abstractNumId w:val="41"/>
  </w:num>
  <w:num w:numId="22">
    <w:abstractNumId w:val="42"/>
  </w:num>
  <w:num w:numId="23">
    <w:abstractNumId w:val="23"/>
  </w:num>
  <w:num w:numId="24">
    <w:abstractNumId w:val="9"/>
  </w:num>
  <w:num w:numId="25">
    <w:abstractNumId w:val="17"/>
  </w:num>
  <w:num w:numId="26">
    <w:abstractNumId w:val="24"/>
  </w:num>
  <w:num w:numId="27">
    <w:abstractNumId w:val="14"/>
  </w:num>
  <w:num w:numId="28">
    <w:abstractNumId w:val="33"/>
  </w:num>
  <w:num w:numId="29">
    <w:abstractNumId w:val="22"/>
  </w:num>
  <w:num w:numId="30">
    <w:abstractNumId w:val="35"/>
  </w:num>
  <w:num w:numId="31">
    <w:abstractNumId w:val="18"/>
  </w:num>
  <w:num w:numId="32">
    <w:abstractNumId w:val="25"/>
  </w:num>
  <w:num w:numId="33">
    <w:abstractNumId w:val="28"/>
  </w:num>
  <w:num w:numId="34">
    <w:abstractNumId w:val="29"/>
  </w:num>
  <w:num w:numId="35">
    <w:abstractNumId w:val="10"/>
  </w:num>
  <w:num w:numId="36">
    <w:abstractNumId w:val="21"/>
  </w:num>
  <w:num w:numId="37">
    <w:abstractNumId w:val="4"/>
  </w:num>
  <w:num w:numId="38">
    <w:abstractNumId w:val="6"/>
  </w:num>
  <w:num w:numId="39">
    <w:abstractNumId w:val="7"/>
  </w:num>
  <w:num w:numId="40">
    <w:abstractNumId w:val="45"/>
  </w:num>
  <w:num w:numId="41">
    <w:abstractNumId w:val="2"/>
  </w:num>
  <w:num w:numId="42">
    <w:abstractNumId w:val="32"/>
  </w:num>
  <w:num w:numId="43">
    <w:abstractNumId w:val="26"/>
  </w:num>
  <w:num w:numId="44">
    <w:abstractNumId w:val="37"/>
  </w:num>
  <w:num w:numId="45">
    <w:abstractNumId w:val="34"/>
  </w:num>
  <w:num w:numId="46">
    <w:abstractNumId w:val="13"/>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B0E"/>
    <w:rsid w:val="000048DF"/>
    <w:rsid w:val="00004912"/>
    <w:rsid w:val="00010BF6"/>
    <w:rsid w:val="00021B6C"/>
    <w:rsid w:val="00021FB0"/>
    <w:rsid w:val="000257EA"/>
    <w:rsid w:val="00032B57"/>
    <w:rsid w:val="000331CD"/>
    <w:rsid w:val="00035342"/>
    <w:rsid w:val="000441E8"/>
    <w:rsid w:val="00051012"/>
    <w:rsid w:val="000529C0"/>
    <w:rsid w:val="0005626B"/>
    <w:rsid w:val="0005791A"/>
    <w:rsid w:val="000644EF"/>
    <w:rsid w:val="000650CE"/>
    <w:rsid w:val="00066A2B"/>
    <w:rsid w:val="000673AA"/>
    <w:rsid w:val="000701DF"/>
    <w:rsid w:val="00071DE8"/>
    <w:rsid w:val="00071FAE"/>
    <w:rsid w:val="0007488E"/>
    <w:rsid w:val="00074FEC"/>
    <w:rsid w:val="00077BF9"/>
    <w:rsid w:val="00081D1C"/>
    <w:rsid w:val="00085731"/>
    <w:rsid w:val="0009027E"/>
    <w:rsid w:val="00093B8A"/>
    <w:rsid w:val="00094743"/>
    <w:rsid w:val="00094817"/>
    <w:rsid w:val="00096649"/>
    <w:rsid w:val="000A0B87"/>
    <w:rsid w:val="000A3BF8"/>
    <w:rsid w:val="000A6E6A"/>
    <w:rsid w:val="000A72B5"/>
    <w:rsid w:val="000B13D7"/>
    <w:rsid w:val="000B2138"/>
    <w:rsid w:val="000B65C5"/>
    <w:rsid w:val="000C17CD"/>
    <w:rsid w:val="000C1BCD"/>
    <w:rsid w:val="000C31FD"/>
    <w:rsid w:val="000C6974"/>
    <w:rsid w:val="000D24DF"/>
    <w:rsid w:val="000D37DB"/>
    <w:rsid w:val="000D6CA3"/>
    <w:rsid w:val="000D6E5F"/>
    <w:rsid w:val="000D7EF6"/>
    <w:rsid w:val="000E2716"/>
    <w:rsid w:val="000E3F6F"/>
    <w:rsid w:val="000E4E3D"/>
    <w:rsid w:val="000F1EC2"/>
    <w:rsid w:val="000F4C73"/>
    <w:rsid w:val="000F69C4"/>
    <w:rsid w:val="00100827"/>
    <w:rsid w:val="001016F5"/>
    <w:rsid w:val="0010203D"/>
    <w:rsid w:val="00103821"/>
    <w:rsid w:val="00104E26"/>
    <w:rsid w:val="00105BA3"/>
    <w:rsid w:val="00107D81"/>
    <w:rsid w:val="001116FF"/>
    <w:rsid w:val="00114E06"/>
    <w:rsid w:val="001166CC"/>
    <w:rsid w:val="001202FD"/>
    <w:rsid w:val="00120E14"/>
    <w:rsid w:val="00121A83"/>
    <w:rsid w:val="00122D7E"/>
    <w:rsid w:val="00124ACF"/>
    <w:rsid w:val="001301E1"/>
    <w:rsid w:val="00130762"/>
    <w:rsid w:val="001354B4"/>
    <w:rsid w:val="00136DC7"/>
    <w:rsid w:val="001374E1"/>
    <w:rsid w:val="0013795C"/>
    <w:rsid w:val="00142D54"/>
    <w:rsid w:val="00142E30"/>
    <w:rsid w:val="00143A90"/>
    <w:rsid w:val="00145967"/>
    <w:rsid w:val="00145F41"/>
    <w:rsid w:val="001520FC"/>
    <w:rsid w:val="00153682"/>
    <w:rsid w:val="00155720"/>
    <w:rsid w:val="00157FC6"/>
    <w:rsid w:val="00161EB3"/>
    <w:rsid w:val="00166A91"/>
    <w:rsid w:val="001731BA"/>
    <w:rsid w:val="00181937"/>
    <w:rsid w:val="00182166"/>
    <w:rsid w:val="00183A68"/>
    <w:rsid w:val="00187454"/>
    <w:rsid w:val="00190516"/>
    <w:rsid w:val="00193484"/>
    <w:rsid w:val="001944A8"/>
    <w:rsid w:val="00194950"/>
    <w:rsid w:val="001958B5"/>
    <w:rsid w:val="0019661E"/>
    <w:rsid w:val="00196DF5"/>
    <w:rsid w:val="001A0875"/>
    <w:rsid w:val="001A29EF"/>
    <w:rsid w:val="001A340C"/>
    <w:rsid w:val="001A3BC9"/>
    <w:rsid w:val="001A4EF8"/>
    <w:rsid w:val="001A5315"/>
    <w:rsid w:val="001A7133"/>
    <w:rsid w:val="001A7D64"/>
    <w:rsid w:val="001A7D9E"/>
    <w:rsid w:val="001B104D"/>
    <w:rsid w:val="001B3DDD"/>
    <w:rsid w:val="001B7B13"/>
    <w:rsid w:val="001C0BA8"/>
    <w:rsid w:val="001C15B9"/>
    <w:rsid w:val="001C1724"/>
    <w:rsid w:val="001C347F"/>
    <w:rsid w:val="001D0E1C"/>
    <w:rsid w:val="001D1316"/>
    <w:rsid w:val="001D2ABE"/>
    <w:rsid w:val="001D4396"/>
    <w:rsid w:val="001D4516"/>
    <w:rsid w:val="001D46D5"/>
    <w:rsid w:val="001D60B3"/>
    <w:rsid w:val="001D715D"/>
    <w:rsid w:val="001E12F1"/>
    <w:rsid w:val="001E2232"/>
    <w:rsid w:val="001E5569"/>
    <w:rsid w:val="001E7E51"/>
    <w:rsid w:val="001F05D8"/>
    <w:rsid w:val="001F2B74"/>
    <w:rsid w:val="001F2CA4"/>
    <w:rsid w:val="00200D28"/>
    <w:rsid w:val="00202EA8"/>
    <w:rsid w:val="00203C86"/>
    <w:rsid w:val="0020516F"/>
    <w:rsid w:val="00210198"/>
    <w:rsid w:val="00212FEC"/>
    <w:rsid w:val="0022039B"/>
    <w:rsid w:val="00220F38"/>
    <w:rsid w:val="002214D1"/>
    <w:rsid w:val="00221DA6"/>
    <w:rsid w:val="00223FCA"/>
    <w:rsid w:val="0022401A"/>
    <w:rsid w:val="00224FB8"/>
    <w:rsid w:val="002251FB"/>
    <w:rsid w:val="00230BD0"/>
    <w:rsid w:val="00233C11"/>
    <w:rsid w:val="00234649"/>
    <w:rsid w:val="00242A8F"/>
    <w:rsid w:val="00243290"/>
    <w:rsid w:val="002478D0"/>
    <w:rsid w:val="00250A0C"/>
    <w:rsid w:val="00250B72"/>
    <w:rsid w:val="0025321F"/>
    <w:rsid w:val="0026026B"/>
    <w:rsid w:val="00261768"/>
    <w:rsid w:val="002649BF"/>
    <w:rsid w:val="0026531B"/>
    <w:rsid w:val="00266B0A"/>
    <w:rsid w:val="00270D6C"/>
    <w:rsid w:val="0029077B"/>
    <w:rsid w:val="00291A8F"/>
    <w:rsid w:val="002937B8"/>
    <w:rsid w:val="002A1D83"/>
    <w:rsid w:val="002A1D95"/>
    <w:rsid w:val="002A254D"/>
    <w:rsid w:val="002A37E2"/>
    <w:rsid w:val="002A3BE9"/>
    <w:rsid w:val="002A5F4A"/>
    <w:rsid w:val="002A653D"/>
    <w:rsid w:val="002B1455"/>
    <w:rsid w:val="002B29C1"/>
    <w:rsid w:val="002B3ACE"/>
    <w:rsid w:val="002B6331"/>
    <w:rsid w:val="002B7123"/>
    <w:rsid w:val="002B7657"/>
    <w:rsid w:val="002C0E2F"/>
    <w:rsid w:val="002C204E"/>
    <w:rsid w:val="002C306F"/>
    <w:rsid w:val="002C329D"/>
    <w:rsid w:val="002C3975"/>
    <w:rsid w:val="002C43FC"/>
    <w:rsid w:val="002C67E7"/>
    <w:rsid w:val="002C728E"/>
    <w:rsid w:val="002D2FA5"/>
    <w:rsid w:val="002D3774"/>
    <w:rsid w:val="002D46F1"/>
    <w:rsid w:val="002D4702"/>
    <w:rsid w:val="002D59FD"/>
    <w:rsid w:val="002D66C6"/>
    <w:rsid w:val="002D7131"/>
    <w:rsid w:val="002E267F"/>
    <w:rsid w:val="002E3762"/>
    <w:rsid w:val="002E64B8"/>
    <w:rsid w:val="002F1D90"/>
    <w:rsid w:val="002F3E23"/>
    <w:rsid w:val="00304DF9"/>
    <w:rsid w:val="0030529C"/>
    <w:rsid w:val="0030562E"/>
    <w:rsid w:val="0030567A"/>
    <w:rsid w:val="00310DE9"/>
    <w:rsid w:val="003128E0"/>
    <w:rsid w:val="00314180"/>
    <w:rsid w:val="0031580F"/>
    <w:rsid w:val="00320326"/>
    <w:rsid w:val="00323EC8"/>
    <w:rsid w:val="0032439F"/>
    <w:rsid w:val="00331633"/>
    <w:rsid w:val="00334133"/>
    <w:rsid w:val="00335354"/>
    <w:rsid w:val="003356C3"/>
    <w:rsid w:val="00340825"/>
    <w:rsid w:val="003408DB"/>
    <w:rsid w:val="00341902"/>
    <w:rsid w:val="00345827"/>
    <w:rsid w:val="00345DAC"/>
    <w:rsid w:val="0035156D"/>
    <w:rsid w:val="0035401E"/>
    <w:rsid w:val="003578C5"/>
    <w:rsid w:val="00360D0D"/>
    <w:rsid w:val="00361357"/>
    <w:rsid w:val="0036154B"/>
    <w:rsid w:val="00361D74"/>
    <w:rsid w:val="00361DC2"/>
    <w:rsid w:val="00362328"/>
    <w:rsid w:val="00363C1B"/>
    <w:rsid w:val="00364F64"/>
    <w:rsid w:val="00365446"/>
    <w:rsid w:val="00366060"/>
    <w:rsid w:val="003727F2"/>
    <w:rsid w:val="00374AA1"/>
    <w:rsid w:val="00381E9A"/>
    <w:rsid w:val="003854F8"/>
    <w:rsid w:val="00387A82"/>
    <w:rsid w:val="00393D06"/>
    <w:rsid w:val="00397126"/>
    <w:rsid w:val="003A35B1"/>
    <w:rsid w:val="003A4D29"/>
    <w:rsid w:val="003A677C"/>
    <w:rsid w:val="003B042F"/>
    <w:rsid w:val="003B0601"/>
    <w:rsid w:val="003B16BD"/>
    <w:rsid w:val="003B1943"/>
    <w:rsid w:val="003B2756"/>
    <w:rsid w:val="003B5EA8"/>
    <w:rsid w:val="003B601A"/>
    <w:rsid w:val="003D109D"/>
    <w:rsid w:val="003D1D29"/>
    <w:rsid w:val="003D4F7D"/>
    <w:rsid w:val="003E4B52"/>
    <w:rsid w:val="003E5170"/>
    <w:rsid w:val="003F02B3"/>
    <w:rsid w:val="003F1A81"/>
    <w:rsid w:val="003F3AA4"/>
    <w:rsid w:val="003F4B5D"/>
    <w:rsid w:val="003F4CAB"/>
    <w:rsid w:val="003F5AC4"/>
    <w:rsid w:val="00403155"/>
    <w:rsid w:val="004034A4"/>
    <w:rsid w:val="00404A33"/>
    <w:rsid w:val="00404BDB"/>
    <w:rsid w:val="0040674D"/>
    <w:rsid w:val="00406B97"/>
    <w:rsid w:val="00407B35"/>
    <w:rsid w:val="004136C3"/>
    <w:rsid w:val="00413B97"/>
    <w:rsid w:val="00413FE4"/>
    <w:rsid w:val="00425387"/>
    <w:rsid w:val="00425E6E"/>
    <w:rsid w:val="00430D35"/>
    <w:rsid w:val="00431056"/>
    <w:rsid w:val="00431850"/>
    <w:rsid w:val="004323D7"/>
    <w:rsid w:val="004336B1"/>
    <w:rsid w:val="004406E9"/>
    <w:rsid w:val="00443677"/>
    <w:rsid w:val="00443D60"/>
    <w:rsid w:val="00447539"/>
    <w:rsid w:val="00447E55"/>
    <w:rsid w:val="00452298"/>
    <w:rsid w:val="004535C3"/>
    <w:rsid w:val="004608CC"/>
    <w:rsid w:val="00464698"/>
    <w:rsid w:val="00465196"/>
    <w:rsid w:val="00466C1A"/>
    <w:rsid w:val="0048248C"/>
    <w:rsid w:val="00483236"/>
    <w:rsid w:val="004845D1"/>
    <w:rsid w:val="00484EFC"/>
    <w:rsid w:val="00485016"/>
    <w:rsid w:val="0048686C"/>
    <w:rsid w:val="00486B2A"/>
    <w:rsid w:val="00487D30"/>
    <w:rsid w:val="0049084B"/>
    <w:rsid w:val="00492CAC"/>
    <w:rsid w:val="00492F98"/>
    <w:rsid w:val="004A318F"/>
    <w:rsid w:val="004A55D4"/>
    <w:rsid w:val="004A6C3D"/>
    <w:rsid w:val="004A75B0"/>
    <w:rsid w:val="004B0174"/>
    <w:rsid w:val="004B17A3"/>
    <w:rsid w:val="004B48B1"/>
    <w:rsid w:val="004C0270"/>
    <w:rsid w:val="004C74F3"/>
    <w:rsid w:val="004D015B"/>
    <w:rsid w:val="004D1634"/>
    <w:rsid w:val="004D3A98"/>
    <w:rsid w:val="004D44F4"/>
    <w:rsid w:val="004D5581"/>
    <w:rsid w:val="004D5A06"/>
    <w:rsid w:val="004D5F73"/>
    <w:rsid w:val="004D7C09"/>
    <w:rsid w:val="004E1E1A"/>
    <w:rsid w:val="004E1F8E"/>
    <w:rsid w:val="004E4D76"/>
    <w:rsid w:val="004E501A"/>
    <w:rsid w:val="004E6B94"/>
    <w:rsid w:val="004F0594"/>
    <w:rsid w:val="004F5820"/>
    <w:rsid w:val="004F6490"/>
    <w:rsid w:val="004F76B6"/>
    <w:rsid w:val="00500645"/>
    <w:rsid w:val="00500DC2"/>
    <w:rsid w:val="005019CA"/>
    <w:rsid w:val="00501D86"/>
    <w:rsid w:val="00503722"/>
    <w:rsid w:val="005038BE"/>
    <w:rsid w:val="005047CD"/>
    <w:rsid w:val="005059C8"/>
    <w:rsid w:val="005148FB"/>
    <w:rsid w:val="0051498A"/>
    <w:rsid w:val="00514FFB"/>
    <w:rsid w:val="005151F0"/>
    <w:rsid w:val="00524101"/>
    <w:rsid w:val="00526C27"/>
    <w:rsid w:val="00532B89"/>
    <w:rsid w:val="00536BBB"/>
    <w:rsid w:val="005377D5"/>
    <w:rsid w:val="00543C3D"/>
    <w:rsid w:val="005448A4"/>
    <w:rsid w:val="00544D5A"/>
    <w:rsid w:val="00546C28"/>
    <w:rsid w:val="00552CA7"/>
    <w:rsid w:val="005547F4"/>
    <w:rsid w:val="00555C5A"/>
    <w:rsid w:val="00556ECA"/>
    <w:rsid w:val="00557B20"/>
    <w:rsid w:val="00561CB1"/>
    <w:rsid w:val="00561FA3"/>
    <w:rsid w:val="0056394E"/>
    <w:rsid w:val="00563A4D"/>
    <w:rsid w:val="0056528B"/>
    <w:rsid w:val="00565DB4"/>
    <w:rsid w:val="00566EC2"/>
    <w:rsid w:val="00573207"/>
    <w:rsid w:val="005746F9"/>
    <w:rsid w:val="00574FFB"/>
    <w:rsid w:val="0057519B"/>
    <w:rsid w:val="005762D0"/>
    <w:rsid w:val="005801E8"/>
    <w:rsid w:val="005857A3"/>
    <w:rsid w:val="005858A8"/>
    <w:rsid w:val="00586BEA"/>
    <w:rsid w:val="00587BE8"/>
    <w:rsid w:val="00590A60"/>
    <w:rsid w:val="00591D95"/>
    <w:rsid w:val="005A524C"/>
    <w:rsid w:val="005A5F80"/>
    <w:rsid w:val="005A76CE"/>
    <w:rsid w:val="005B1541"/>
    <w:rsid w:val="005B3487"/>
    <w:rsid w:val="005B3E39"/>
    <w:rsid w:val="005C2869"/>
    <w:rsid w:val="005C4DAD"/>
    <w:rsid w:val="005C74FE"/>
    <w:rsid w:val="005D3BC4"/>
    <w:rsid w:val="005E033D"/>
    <w:rsid w:val="005E31D3"/>
    <w:rsid w:val="005E7580"/>
    <w:rsid w:val="005F12D4"/>
    <w:rsid w:val="005F327A"/>
    <w:rsid w:val="00600554"/>
    <w:rsid w:val="006036A6"/>
    <w:rsid w:val="006117D5"/>
    <w:rsid w:val="00612E1F"/>
    <w:rsid w:val="00613094"/>
    <w:rsid w:val="0061453A"/>
    <w:rsid w:val="00614BBC"/>
    <w:rsid w:val="00614DA9"/>
    <w:rsid w:val="006178D6"/>
    <w:rsid w:val="006212A9"/>
    <w:rsid w:val="00621FC7"/>
    <w:rsid w:val="00622158"/>
    <w:rsid w:val="00622171"/>
    <w:rsid w:val="006246F9"/>
    <w:rsid w:val="00624E58"/>
    <w:rsid w:val="0062570F"/>
    <w:rsid w:val="006327C9"/>
    <w:rsid w:val="006336A2"/>
    <w:rsid w:val="00637ED3"/>
    <w:rsid w:val="0064015E"/>
    <w:rsid w:val="00646E0A"/>
    <w:rsid w:val="00647661"/>
    <w:rsid w:val="0065318C"/>
    <w:rsid w:val="006538BC"/>
    <w:rsid w:val="006544C4"/>
    <w:rsid w:val="00662785"/>
    <w:rsid w:val="00665669"/>
    <w:rsid w:val="00670F6D"/>
    <w:rsid w:val="006752B2"/>
    <w:rsid w:val="006772DF"/>
    <w:rsid w:val="00680B61"/>
    <w:rsid w:val="00682961"/>
    <w:rsid w:val="00687CA4"/>
    <w:rsid w:val="006927A7"/>
    <w:rsid w:val="00695600"/>
    <w:rsid w:val="00695838"/>
    <w:rsid w:val="006A0FC2"/>
    <w:rsid w:val="006A2FB3"/>
    <w:rsid w:val="006A57F6"/>
    <w:rsid w:val="006A6ECD"/>
    <w:rsid w:val="006B236B"/>
    <w:rsid w:val="006B47D7"/>
    <w:rsid w:val="006B78E9"/>
    <w:rsid w:val="006C1127"/>
    <w:rsid w:val="006C17FB"/>
    <w:rsid w:val="006C394D"/>
    <w:rsid w:val="006C560B"/>
    <w:rsid w:val="006C67A6"/>
    <w:rsid w:val="006C7093"/>
    <w:rsid w:val="006C76E0"/>
    <w:rsid w:val="006D2A4F"/>
    <w:rsid w:val="006D4D1B"/>
    <w:rsid w:val="006E1206"/>
    <w:rsid w:val="006E513C"/>
    <w:rsid w:val="006F0954"/>
    <w:rsid w:val="006F1485"/>
    <w:rsid w:val="006F2E79"/>
    <w:rsid w:val="006F5567"/>
    <w:rsid w:val="006F6C7A"/>
    <w:rsid w:val="0070102D"/>
    <w:rsid w:val="00702A28"/>
    <w:rsid w:val="007035FD"/>
    <w:rsid w:val="007049D0"/>
    <w:rsid w:val="00713F9C"/>
    <w:rsid w:val="007207B8"/>
    <w:rsid w:val="00723460"/>
    <w:rsid w:val="00724F89"/>
    <w:rsid w:val="0073109A"/>
    <w:rsid w:val="00733B6D"/>
    <w:rsid w:val="00741162"/>
    <w:rsid w:val="0074278A"/>
    <w:rsid w:val="00750CE7"/>
    <w:rsid w:val="00751E64"/>
    <w:rsid w:val="007566CC"/>
    <w:rsid w:val="00757C3A"/>
    <w:rsid w:val="00760541"/>
    <w:rsid w:val="00761096"/>
    <w:rsid w:val="007625D1"/>
    <w:rsid w:val="00764A0C"/>
    <w:rsid w:val="00764AD4"/>
    <w:rsid w:val="007661E1"/>
    <w:rsid w:val="00771038"/>
    <w:rsid w:val="007732A1"/>
    <w:rsid w:val="00773F49"/>
    <w:rsid w:val="00776391"/>
    <w:rsid w:val="0078053F"/>
    <w:rsid w:val="00784DF2"/>
    <w:rsid w:val="007968B8"/>
    <w:rsid w:val="007A406F"/>
    <w:rsid w:val="007A5485"/>
    <w:rsid w:val="007A5B5F"/>
    <w:rsid w:val="007A742F"/>
    <w:rsid w:val="007A7C30"/>
    <w:rsid w:val="007B205C"/>
    <w:rsid w:val="007B4339"/>
    <w:rsid w:val="007B4DDC"/>
    <w:rsid w:val="007C3D54"/>
    <w:rsid w:val="007D01A9"/>
    <w:rsid w:val="007D66BE"/>
    <w:rsid w:val="007D6A25"/>
    <w:rsid w:val="007D7EB0"/>
    <w:rsid w:val="007E35AC"/>
    <w:rsid w:val="007E39A6"/>
    <w:rsid w:val="007E3D06"/>
    <w:rsid w:val="007E441D"/>
    <w:rsid w:val="007F219D"/>
    <w:rsid w:val="007F6F9B"/>
    <w:rsid w:val="007F7429"/>
    <w:rsid w:val="007F7469"/>
    <w:rsid w:val="008000D9"/>
    <w:rsid w:val="00801C76"/>
    <w:rsid w:val="0080608B"/>
    <w:rsid w:val="00812635"/>
    <w:rsid w:val="00812BE6"/>
    <w:rsid w:val="00813C14"/>
    <w:rsid w:val="008143F6"/>
    <w:rsid w:val="008147FC"/>
    <w:rsid w:val="00822C66"/>
    <w:rsid w:val="008243C4"/>
    <w:rsid w:val="00825800"/>
    <w:rsid w:val="00827647"/>
    <w:rsid w:val="00830A30"/>
    <w:rsid w:val="008315C3"/>
    <w:rsid w:val="0083608F"/>
    <w:rsid w:val="0083630E"/>
    <w:rsid w:val="00840A72"/>
    <w:rsid w:val="00841CFF"/>
    <w:rsid w:val="00843150"/>
    <w:rsid w:val="0084434B"/>
    <w:rsid w:val="00844C35"/>
    <w:rsid w:val="008451F5"/>
    <w:rsid w:val="008542C4"/>
    <w:rsid w:val="00855D5A"/>
    <w:rsid w:val="0086501F"/>
    <w:rsid w:val="008725FD"/>
    <w:rsid w:val="00874CBA"/>
    <w:rsid w:val="008762F0"/>
    <w:rsid w:val="008764CC"/>
    <w:rsid w:val="0087725C"/>
    <w:rsid w:val="00883BD8"/>
    <w:rsid w:val="00894E5E"/>
    <w:rsid w:val="008A3826"/>
    <w:rsid w:val="008A5DF2"/>
    <w:rsid w:val="008A65A8"/>
    <w:rsid w:val="008B175A"/>
    <w:rsid w:val="008B5863"/>
    <w:rsid w:val="008B5CAE"/>
    <w:rsid w:val="008B77F6"/>
    <w:rsid w:val="008C09D7"/>
    <w:rsid w:val="008C1FAA"/>
    <w:rsid w:val="008C2280"/>
    <w:rsid w:val="008C695B"/>
    <w:rsid w:val="008D0ACA"/>
    <w:rsid w:val="008D3572"/>
    <w:rsid w:val="008D504D"/>
    <w:rsid w:val="008D6532"/>
    <w:rsid w:val="008E073A"/>
    <w:rsid w:val="008E0CE7"/>
    <w:rsid w:val="008E0DC9"/>
    <w:rsid w:val="008E67CA"/>
    <w:rsid w:val="008E7B2C"/>
    <w:rsid w:val="008F0E9E"/>
    <w:rsid w:val="008F2275"/>
    <w:rsid w:val="00900FD9"/>
    <w:rsid w:val="00905151"/>
    <w:rsid w:val="009055F5"/>
    <w:rsid w:val="00910F55"/>
    <w:rsid w:val="00912925"/>
    <w:rsid w:val="00916655"/>
    <w:rsid w:val="00923220"/>
    <w:rsid w:val="009236BC"/>
    <w:rsid w:val="00925177"/>
    <w:rsid w:val="009254A6"/>
    <w:rsid w:val="00930EFF"/>
    <w:rsid w:val="00932720"/>
    <w:rsid w:val="00937D0F"/>
    <w:rsid w:val="00937FE5"/>
    <w:rsid w:val="00943509"/>
    <w:rsid w:val="00944186"/>
    <w:rsid w:val="009450EA"/>
    <w:rsid w:val="009514DB"/>
    <w:rsid w:val="00955532"/>
    <w:rsid w:val="00961EF6"/>
    <w:rsid w:val="00964EC6"/>
    <w:rsid w:val="00966C85"/>
    <w:rsid w:val="009710CA"/>
    <w:rsid w:val="00972010"/>
    <w:rsid w:val="00974561"/>
    <w:rsid w:val="00975E0F"/>
    <w:rsid w:val="00977729"/>
    <w:rsid w:val="009816C6"/>
    <w:rsid w:val="00984527"/>
    <w:rsid w:val="00985ED1"/>
    <w:rsid w:val="00986A3D"/>
    <w:rsid w:val="00990356"/>
    <w:rsid w:val="0099664C"/>
    <w:rsid w:val="009A447A"/>
    <w:rsid w:val="009A6CC4"/>
    <w:rsid w:val="009A75BA"/>
    <w:rsid w:val="009B34CB"/>
    <w:rsid w:val="009B3CD0"/>
    <w:rsid w:val="009C09EA"/>
    <w:rsid w:val="009C3994"/>
    <w:rsid w:val="009C4FDC"/>
    <w:rsid w:val="009C5489"/>
    <w:rsid w:val="009D30BD"/>
    <w:rsid w:val="009D3D45"/>
    <w:rsid w:val="009D3DCD"/>
    <w:rsid w:val="009D59B7"/>
    <w:rsid w:val="009D5B7A"/>
    <w:rsid w:val="009D7468"/>
    <w:rsid w:val="009D7A8F"/>
    <w:rsid w:val="009E1E4B"/>
    <w:rsid w:val="009E4AB4"/>
    <w:rsid w:val="009E57D3"/>
    <w:rsid w:val="009E640B"/>
    <w:rsid w:val="009E64DB"/>
    <w:rsid w:val="009E7D02"/>
    <w:rsid w:val="009F1F89"/>
    <w:rsid w:val="009F42E8"/>
    <w:rsid w:val="009F5E53"/>
    <w:rsid w:val="00A12A3A"/>
    <w:rsid w:val="00A20C6C"/>
    <w:rsid w:val="00A22B73"/>
    <w:rsid w:val="00A249EC"/>
    <w:rsid w:val="00A258A5"/>
    <w:rsid w:val="00A27EAE"/>
    <w:rsid w:val="00A31218"/>
    <w:rsid w:val="00A342B7"/>
    <w:rsid w:val="00A343E8"/>
    <w:rsid w:val="00A34504"/>
    <w:rsid w:val="00A35B0F"/>
    <w:rsid w:val="00A3642B"/>
    <w:rsid w:val="00A37A60"/>
    <w:rsid w:val="00A37C96"/>
    <w:rsid w:val="00A41783"/>
    <w:rsid w:val="00A432FE"/>
    <w:rsid w:val="00A45724"/>
    <w:rsid w:val="00A45E81"/>
    <w:rsid w:val="00A52325"/>
    <w:rsid w:val="00A53CA9"/>
    <w:rsid w:val="00A57C67"/>
    <w:rsid w:val="00A61C42"/>
    <w:rsid w:val="00A63A4A"/>
    <w:rsid w:val="00A645A8"/>
    <w:rsid w:val="00A707EE"/>
    <w:rsid w:val="00A7103D"/>
    <w:rsid w:val="00A712F3"/>
    <w:rsid w:val="00A73233"/>
    <w:rsid w:val="00A73D0A"/>
    <w:rsid w:val="00A754E9"/>
    <w:rsid w:val="00A754FC"/>
    <w:rsid w:val="00A75A56"/>
    <w:rsid w:val="00A900C4"/>
    <w:rsid w:val="00A91034"/>
    <w:rsid w:val="00A91EB1"/>
    <w:rsid w:val="00A93B9B"/>
    <w:rsid w:val="00A95235"/>
    <w:rsid w:val="00A95477"/>
    <w:rsid w:val="00A95B82"/>
    <w:rsid w:val="00A97B36"/>
    <w:rsid w:val="00AA0CE7"/>
    <w:rsid w:val="00AA68A5"/>
    <w:rsid w:val="00AB109C"/>
    <w:rsid w:val="00AB1E27"/>
    <w:rsid w:val="00AB5E65"/>
    <w:rsid w:val="00AC0EF0"/>
    <w:rsid w:val="00AD05AF"/>
    <w:rsid w:val="00AD4FFA"/>
    <w:rsid w:val="00AD6A90"/>
    <w:rsid w:val="00AD7C8B"/>
    <w:rsid w:val="00AF4C19"/>
    <w:rsid w:val="00AF58DD"/>
    <w:rsid w:val="00B03CA2"/>
    <w:rsid w:val="00B04BD9"/>
    <w:rsid w:val="00B05A65"/>
    <w:rsid w:val="00B0631E"/>
    <w:rsid w:val="00B066C7"/>
    <w:rsid w:val="00B14DA5"/>
    <w:rsid w:val="00B203FB"/>
    <w:rsid w:val="00B206A3"/>
    <w:rsid w:val="00B20C29"/>
    <w:rsid w:val="00B25B28"/>
    <w:rsid w:val="00B260DB"/>
    <w:rsid w:val="00B420D8"/>
    <w:rsid w:val="00B42EA1"/>
    <w:rsid w:val="00B44C76"/>
    <w:rsid w:val="00B46F50"/>
    <w:rsid w:val="00B474C5"/>
    <w:rsid w:val="00B50C23"/>
    <w:rsid w:val="00B52570"/>
    <w:rsid w:val="00B53A76"/>
    <w:rsid w:val="00B54599"/>
    <w:rsid w:val="00B54D76"/>
    <w:rsid w:val="00B57F50"/>
    <w:rsid w:val="00B63B1B"/>
    <w:rsid w:val="00B65DA3"/>
    <w:rsid w:val="00B67112"/>
    <w:rsid w:val="00B71702"/>
    <w:rsid w:val="00B73E4C"/>
    <w:rsid w:val="00B744C8"/>
    <w:rsid w:val="00B747BD"/>
    <w:rsid w:val="00B8166F"/>
    <w:rsid w:val="00B81B37"/>
    <w:rsid w:val="00B85394"/>
    <w:rsid w:val="00B87859"/>
    <w:rsid w:val="00B91973"/>
    <w:rsid w:val="00B92B70"/>
    <w:rsid w:val="00B95D08"/>
    <w:rsid w:val="00B960A6"/>
    <w:rsid w:val="00B96740"/>
    <w:rsid w:val="00B96E9B"/>
    <w:rsid w:val="00B97806"/>
    <w:rsid w:val="00BA183A"/>
    <w:rsid w:val="00BA1C57"/>
    <w:rsid w:val="00BA22DD"/>
    <w:rsid w:val="00BA3954"/>
    <w:rsid w:val="00BA3FFE"/>
    <w:rsid w:val="00BA6DA5"/>
    <w:rsid w:val="00BA7CBB"/>
    <w:rsid w:val="00BB07EF"/>
    <w:rsid w:val="00BB2E69"/>
    <w:rsid w:val="00BC17A6"/>
    <w:rsid w:val="00BC6584"/>
    <w:rsid w:val="00BC6AAA"/>
    <w:rsid w:val="00BC78C0"/>
    <w:rsid w:val="00BD05C6"/>
    <w:rsid w:val="00BD06D0"/>
    <w:rsid w:val="00BD1141"/>
    <w:rsid w:val="00BD1C06"/>
    <w:rsid w:val="00BD65AE"/>
    <w:rsid w:val="00BE0357"/>
    <w:rsid w:val="00BE1451"/>
    <w:rsid w:val="00BE16BA"/>
    <w:rsid w:val="00BE5490"/>
    <w:rsid w:val="00BE750A"/>
    <w:rsid w:val="00BF21D3"/>
    <w:rsid w:val="00BF2BB9"/>
    <w:rsid w:val="00BF30C1"/>
    <w:rsid w:val="00BF4C84"/>
    <w:rsid w:val="00BF6D43"/>
    <w:rsid w:val="00BF77A7"/>
    <w:rsid w:val="00BF7AC3"/>
    <w:rsid w:val="00C00D9C"/>
    <w:rsid w:val="00C0105C"/>
    <w:rsid w:val="00C03054"/>
    <w:rsid w:val="00C04783"/>
    <w:rsid w:val="00C04D22"/>
    <w:rsid w:val="00C11726"/>
    <w:rsid w:val="00C13892"/>
    <w:rsid w:val="00C16772"/>
    <w:rsid w:val="00C167EC"/>
    <w:rsid w:val="00C16A7A"/>
    <w:rsid w:val="00C16C9E"/>
    <w:rsid w:val="00C201BE"/>
    <w:rsid w:val="00C20804"/>
    <w:rsid w:val="00C218DF"/>
    <w:rsid w:val="00C23A48"/>
    <w:rsid w:val="00C2697F"/>
    <w:rsid w:val="00C345B8"/>
    <w:rsid w:val="00C34B9C"/>
    <w:rsid w:val="00C36D8A"/>
    <w:rsid w:val="00C401B9"/>
    <w:rsid w:val="00C46BA6"/>
    <w:rsid w:val="00C47E78"/>
    <w:rsid w:val="00C5050D"/>
    <w:rsid w:val="00C516AA"/>
    <w:rsid w:val="00C54AFB"/>
    <w:rsid w:val="00C578F3"/>
    <w:rsid w:val="00C60065"/>
    <w:rsid w:val="00C61D94"/>
    <w:rsid w:val="00C6309E"/>
    <w:rsid w:val="00C63617"/>
    <w:rsid w:val="00C64A07"/>
    <w:rsid w:val="00C64FBD"/>
    <w:rsid w:val="00C70926"/>
    <w:rsid w:val="00C7676B"/>
    <w:rsid w:val="00C76E60"/>
    <w:rsid w:val="00C7739B"/>
    <w:rsid w:val="00C851DD"/>
    <w:rsid w:val="00C90EC4"/>
    <w:rsid w:val="00C92426"/>
    <w:rsid w:val="00C95078"/>
    <w:rsid w:val="00C9737C"/>
    <w:rsid w:val="00CA2DC9"/>
    <w:rsid w:val="00CA77BB"/>
    <w:rsid w:val="00CB1187"/>
    <w:rsid w:val="00CB37E2"/>
    <w:rsid w:val="00CB38E4"/>
    <w:rsid w:val="00CB726B"/>
    <w:rsid w:val="00CC22E5"/>
    <w:rsid w:val="00CC407C"/>
    <w:rsid w:val="00CC4B9A"/>
    <w:rsid w:val="00CD0E91"/>
    <w:rsid w:val="00CD2A0C"/>
    <w:rsid w:val="00CD38E4"/>
    <w:rsid w:val="00CE11D7"/>
    <w:rsid w:val="00CE378E"/>
    <w:rsid w:val="00CE5D40"/>
    <w:rsid w:val="00CE7512"/>
    <w:rsid w:val="00CF6D62"/>
    <w:rsid w:val="00CF7D47"/>
    <w:rsid w:val="00D03113"/>
    <w:rsid w:val="00D03F4F"/>
    <w:rsid w:val="00D040F0"/>
    <w:rsid w:val="00D05AAD"/>
    <w:rsid w:val="00D10A47"/>
    <w:rsid w:val="00D10BD5"/>
    <w:rsid w:val="00D20955"/>
    <w:rsid w:val="00D20DAC"/>
    <w:rsid w:val="00D22CE4"/>
    <w:rsid w:val="00D2747C"/>
    <w:rsid w:val="00D320D2"/>
    <w:rsid w:val="00D34722"/>
    <w:rsid w:val="00D366E2"/>
    <w:rsid w:val="00D4128D"/>
    <w:rsid w:val="00D455AF"/>
    <w:rsid w:val="00D46820"/>
    <w:rsid w:val="00D51924"/>
    <w:rsid w:val="00D527F8"/>
    <w:rsid w:val="00D53484"/>
    <w:rsid w:val="00D55197"/>
    <w:rsid w:val="00D60026"/>
    <w:rsid w:val="00D63986"/>
    <w:rsid w:val="00D64CF1"/>
    <w:rsid w:val="00D7049E"/>
    <w:rsid w:val="00D766FA"/>
    <w:rsid w:val="00D82A54"/>
    <w:rsid w:val="00D86CCE"/>
    <w:rsid w:val="00D900A2"/>
    <w:rsid w:val="00D94978"/>
    <w:rsid w:val="00D972E2"/>
    <w:rsid w:val="00D97ACE"/>
    <w:rsid w:val="00DA3E8A"/>
    <w:rsid w:val="00DA4FD5"/>
    <w:rsid w:val="00DA6EDA"/>
    <w:rsid w:val="00DB5D1F"/>
    <w:rsid w:val="00DB712E"/>
    <w:rsid w:val="00DC611D"/>
    <w:rsid w:val="00DC69AF"/>
    <w:rsid w:val="00DD02E9"/>
    <w:rsid w:val="00DD0B66"/>
    <w:rsid w:val="00DD1200"/>
    <w:rsid w:val="00DD68E4"/>
    <w:rsid w:val="00DD6BF1"/>
    <w:rsid w:val="00DD6F63"/>
    <w:rsid w:val="00DD7FC4"/>
    <w:rsid w:val="00DE21B1"/>
    <w:rsid w:val="00DE2A3D"/>
    <w:rsid w:val="00DE7CE3"/>
    <w:rsid w:val="00DE7F46"/>
    <w:rsid w:val="00DF05E7"/>
    <w:rsid w:val="00DF22D3"/>
    <w:rsid w:val="00DF24A9"/>
    <w:rsid w:val="00DF3073"/>
    <w:rsid w:val="00DF4F7B"/>
    <w:rsid w:val="00DF5224"/>
    <w:rsid w:val="00DF6114"/>
    <w:rsid w:val="00E00194"/>
    <w:rsid w:val="00E01920"/>
    <w:rsid w:val="00E03B2E"/>
    <w:rsid w:val="00E070ED"/>
    <w:rsid w:val="00E11F78"/>
    <w:rsid w:val="00E1393A"/>
    <w:rsid w:val="00E14480"/>
    <w:rsid w:val="00E164E4"/>
    <w:rsid w:val="00E30563"/>
    <w:rsid w:val="00E47A64"/>
    <w:rsid w:val="00E515C1"/>
    <w:rsid w:val="00E517A0"/>
    <w:rsid w:val="00E55AEE"/>
    <w:rsid w:val="00E55D3A"/>
    <w:rsid w:val="00E56FC7"/>
    <w:rsid w:val="00E577AC"/>
    <w:rsid w:val="00E61AE0"/>
    <w:rsid w:val="00E629AD"/>
    <w:rsid w:val="00E67F2D"/>
    <w:rsid w:val="00E717F6"/>
    <w:rsid w:val="00E72FD9"/>
    <w:rsid w:val="00E74871"/>
    <w:rsid w:val="00E7782F"/>
    <w:rsid w:val="00E812B1"/>
    <w:rsid w:val="00E83A89"/>
    <w:rsid w:val="00E8677A"/>
    <w:rsid w:val="00E86823"/>
    <w:rsid w:val="00E87291"/>
    <w:rsid w:val="00E877F1"/>
    <w:rsid w:val="00E92810"/>
    <w:rsid w:val="00E9460F"/>
    <w:rsid w:val="00E96582"/>
    <w:rsid w:val="00EA3E31"/>
    <w:rsid w:val="00EA500F"/>
    <w:rsid w:val="00EA6E17"/>
    <w:rsid w:val="00EB0540"/>
    <w:rsid w:val="00EB360E"/>
    <w:rsid w:val="00EB3935"/>
    <w:rsid w:val="00EC00D5"/>
    <w:rsid w:val="00EC21AC"/>
    <w:rsid w:val="00EC2E0F"/>
    <w:rsid w:val="00EC3837"/>
    <w:rsid w:val="00EC7373"/>
    <w:rsid w:val="00EC756E"/>
    <w:rsid w:val="00ED42FC"/>
    <w:rsid w:val="00ED4E66"/>
    <w:rsid w:val="00ED5E7B"/>
    <w:rsid w:val="00ED5FEE"/>
    <w:rsid w:val="00EE1BF0"/>
    <w:rsid w:val="00EE1F10"/>
    <w:rsid w:val="00EE3530"/>
    <w:rsid w:val="00EE38AE"/>
    <w:rsid w:val="00EE4856"/>
    <w:rsid w:val="00EF3849"/>
    <w:rsid w:val="00EF55B9"/>
    <w:rsid w:val="00F0594F"/>
    <w:rsid w:val="00F079EA"/>
    <w:rsid w:val="00F21F93"/>
    <w:rsid w:val="00F22D68"/>
    <w:rsid w:val="00F24E19"/>
    <w:rsid w:val="00F27AFF"/>
    <w:rsid w:val="00F304D1"/>
    <w:rsid w:val="00F30911"/>
    <w:rsid w:val="00F30B71"/>
    <w:rsid w:val="00F322E4"/>
    <w:rsid w:val="00F41479"/>
    <w:rsid w:val="00F4362D"/>
    <w:rsid w:val="00F44BB5"/>
    <w:rsid w:val="00F45C36"/>
    <w:rsid w:val="00F46216"/>
    <w:rsid w:val="00F46E0B"/>
    <w:rsid w:val="00F53525"/>
    <w:rsid w:val="00F555D2"/>
    <w:rsid w:val="00F57F90"/>
    <w:rsid w:val="00F622BD"/>
    <w:rsid w:val="00F624C6"/>
    <w:rsid w:val="00F65CA7"/>
    <w:rsid w:val="00F66111"/>
    <w:rsid w:val="00F6712E"/>
    <w:rsid w:val="00F721A8"/>
    <w:rsid w:val="00F74799"/>
    <w:rsid w:val="00F75E49"/>
    <w:rsid w:val="00F76716"/>
    <w:rsid w:val="00F77343"/>
    <w:rsid w:val="00F82A7C"/>
    <w:rsid w:val="00F86346"/>
    <w:rsid w:val="00F91FF6"/>
    <w:rsid w:val="00F941E9"/>
    <w:rsid w:val="00F94BA8"/>
    <w:rsid w:val="00F95EA6"/>
    <w:rsid w:val="00F965D2"/>
    <w:rsid w:val="00FA426B"/>
    <w:rsid w:val="00FA4382"/>
    <w:rsid w:val="00FA5279"/>
    <w:rsid w:val="00FB126C"/>
    <w:rsid w:val="00FB1AFE"/>
    <w:rsid w:val="00FB311A"/>
    <w:rsid w:val="00FB4E5A"/>
    <w:rsid w:val="00FB51FA"/>
    <w:rsid w:val="00FB549A"/>
    <w:rsid w:val="00FB5D6E"/>
    <w:rsid w:val="00FB639D"/>
    <w:rsid w:val="00FB6E2E"/>
    <w:rsid w:val="00FC030C"/>
    <w:rsid w:val="00FC1D9E"/>
    <w:rsid w:val="00FC28F7"/>
    <w:rsid w:val="00FC3A9E"/>
    <w:rsid w:val="00FC5B92"/>
    <w:rsid w:val="00FC6E97"/>
    <w:rsid w:val="00FD37A7"/>
    <w:rsid w:val="00FE48B5"/>
    <w:rsid w:val="00FE7EC0"/>
    <w:rsid w:val="00FF0BAF"/>
    <w:rsid w:val="00FF39E6"/>
    <w:rsid w:val="00FF6371"/>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F7926"/>
  <w15:chartTrackingRefBased/>
  <w15:docId w15:val="{4B2332A4-1B8D-46FA-B369-CDE68836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EA6"/>
    <w:rPr>
      <w:szCs w:val="24"/>
      <w:lang w:val="en-US"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semiHidden/>
    <w:unhideWhenUsed/>
    <w:qFormat/>
    <w:rsid w:val="00D3472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C0478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customStyle="1" w:styleId="MediumList2-Accent21">
    <w:name w:val="Medium List 2 - Accent 21"/>
    <w:hidden/>
    <w:uiPriority w:val="99"/>
    <w:semiHidden/>
    <w:rsid w:val="00CC1052"/>
    <w:rPr>
      <w:szCs w:val="24"/>
      <w:lang w:val="en-US" w:eastAsia="en-US"/>
    </w:rPr>
  </w:style>
  <w:style w:type="character" w:customStyle="1" w:styleId="CommentTextChar">
    <w:name w:val="Comment Text Char"/>
    <w:link w:val="CommentText"/>
    <w:semiHidden/>
    <w:rsid w:val="004E1F8E"/>
  </w:style>
  <w:style w:type="paragraph" w:styleId="Revision">
    <w:name w:val="Revision"/>
    <w:hidden/>
    <w:uiPriority w:val="71"/>
    <w:rsid w:val="002C67E7"/>
    <w:rPr>
      <w:szCs w:val="24"/>
      <w:lang w:val="en-US"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D5E7B"/>
    <w:pPr>
      <w:ind w:left="720"/>
    </w:pPr>
  </w:style>
  <w:style w:type="character" w:customStyle="1" w:styleId="FooterChar">
    <w:name w:val="Footer Char"/>
    <w:link w:val="Footer"/>
    <w:uiPriority w:val="99"/>
    <w:rsid w:val="00001B0E"/>
    <w:rPr>
      <w:szCs w:val="24"/>
      <w:lang w:val="en-US" w:eastAsia="en-US"/>
    </w:rPr>
  </w:style>
  <w:style w:type="character" w:customStyle="1" w:styleId="HeaderChar">
    <w:name w:val="Header Char"/>
    <w:link w:val="Header"/>
    <w:uiPriority w:val="99"/>
    <w:rsid w:val="00001B0E"/>
    <w:rPr>
      <w:szCs w:val="24"/>
      <w:lang w:val="en-US" w:eastAsia="en-US"/>
    </w:rPr>
  </w:style>
  <w:style w:type="character" w:customStyle="1" w:styleId="Heading2Char">
    <w:name w:val="Heading 2 Char"/>
    <w:link w:val="Heading2"/>
    <w:semiHidden/>
    <w:rsid w:val="00D34722"/>
    <w:rPr>
      <w:rFonts w:ascii="Calibri Light" w:eastAsia="Times New Roman" w:hAnsi="Calibri Light" w:cs="Times New Roman"/>
      <w:b/>
      <w:bCs/>
      <w:i/>
      <w:iCs/>
      <w:sz w:val="28"/>
      <w:szCs w:val="28"/>
    </w:rPr>
  </w:style>
  <w:style w:type="character" w:customStyle="1" w:styleId="description">
    <w:name w:val="description"/>
    <w:rsid w:val="00D34722"/>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7D01A9"/>
    <w:rPr>
      <w:szCs w:val="24"/>
    </w:rPr>
  </w:style>
  <w:style w:type="paragraph" w:styleId="NormalWeb">
    <w:name w:val="Normal (Web)"/>
    <w:basedOn w:val="Normal"/>
    <w:uiPriority w:val="99"/>
    <w:unhideWhenUsed/>
    <w:rsid w:val="007D01A9"/>
    <w:pPr>
      <w:spacing w:before="100" w:beforeAutospacing="1" w:after="100" w:afterAutospacing="1"/>
    </w:pPr>
    <w:rPr>
      <w:sz w:val="24"/>
    </w:rPr>
  </w:style>
  <w:style w:type="character" w:styleId="UnresolvedMention">
    <w:name w:val="Unresolved Mention"/>
    <w:uiPriority w:val="99"/>
    <w:semiHidden/>
    <w:unhideWhenUsed/>
    <w:rsid w:val="009B34CB"/>
    <w:rPr>
      <w:color w:val="605E5C"/>
      <w:shd w:val="clear" w:color="auto" w:fill="E1DFDD"/>
    </w:rPr>
  </w:style>
  <w:style w:type="paragraph" w:styleId="HTMLPreformatted">
    <w:name w:val="HTML Preformatted"/>
    <w:basedOn w:val="Normal"/>
    <w:link w:val="HTMLPreformattedChar"/>
    <w:uiPriority w:val="99"/>
    <w:unhideWhenUsed/>
    <w:rsid w:val="00AD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link w:val="HTMLPreformatted"/>
    <w:uiPriority w:val="99"/>
    <w:rsid w:val="00AD6A90"/>
    <w:rPr>
      <w:rFonts w:ascii="Courier New" w:hAnsi="Courier New" w:cs="Courier New"/>
      <w:lang w:val="en-US" w:eastAsia="en-US"/>
    </w:rPr>
  </w:style>
  <w:style w:type="character" w:customStyle="1" w:styleId="bumpedfont15">
    <w:name w:val="bumpedfont15"/>
    <w:rsid w:val="00F27AFF"/>
  </w:style>
  <w:style w:type="character" w:customStyle="1" w:styleId="Heading3Char">
    <w:name w:val="Heading 3 Char"/>
    <w:link w:val="Heading3"/>
    <w:semiHidden/>
    <w:rsid w:val="00C04783"/>
    <w:rPr>
      <w:rFonts w:ascii="Calibri Light" w:eastAsia="Times New Roman" w:hAnsi="Calibri Light"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240">
      <w:bodyDiv w:val="1"/>
      <w:marLeft w:val="0"/>
      <w:marRight w:val="0"/>
      <w:marTop w:val="0"/>
      <w:marBottom w:val="0"/>
      <w:divBdr>
        <w:top w:val="none" w:sz="0" w:space="0" w:color="auto"/>
        <w:left w:val="none" w:sz="0" w:space="0" w:color="auto"/>
        <w:bottom w:val="none" w:sz="0" w:space="0" w:color="auto"/>
        <w:right w:val="none" w:sz="0" w:space="0" w:color="auto"/>
      </w:divBdr>
    </w:div>
    <w:div w:id="369846173">
      <w:bodyDiv w:val="1"/>
      <w:marLeft w:val="0"/>
      <w:marRight w:val="0"/>
      <w:marTop w:val="0"/>
      <w:marBottom w:val="0"/>
      <w:divBdr>
        <w:top w:val="none" w:sz="0" w:space="0" w:color="auto"/>
        <w:left w:val="none" w:sz="0" w:space="0" w:color="auto"/>
        <w:bottom w:val="none" w:sz="0" w:space="0" w:color="auto"/>
        <w:right w:val="none" w:sz="0" w:space="0" w:color="auto"/>
      </w:divBdr>
    </w:div>
    <w:div w:id="538013912">
      <w:bodyDiv w:val="1"/>
      <w:marLeft w:val="0"/>
      <w:marRight w:val="0"/>
      <w:marTop w:val="0"/>
      <w:marBottom w:val="0"/>
      <w:divBdr>
        <w:top w:val="none" w:sz="0" w:space="0" w:color="auto"/>
        <w:left w:val="none" w:sz="0" w:space="0" w:color="auto"/>
        <w:bottom w:val="none" w:sz="0" w:space="0" w:color="auto"/>
        <w:right w:val="none" w:sz="0" w:space="0" w:color="auto"/>
      </w:divBdr>
    </w:div>
    <w:div w:id="672418028">
      <w:bodyDiv w:val="1"/>
      <w:marLeft w:val="0"/>
      <w:marRight w:val="0"/>
      <w:marTop w:val="0"/>
      <w:marBottom w:val="0"/>
      <w:divBdr>
        <w:top w:val="none" w:sz="0" w:space="0" w:color="auto"/>
        <w:left w:val="none" w:sz="0" w:space="0" w:color="auto"/>
        <w:bottom w:val="none" w:sz="0" w:space="0" w:color="auto"/>
        <w:right w:val="none" w:sz="0" w:space="0" w:color="auto"/>
      </w:divBdr>
    </w:div>
    <w:div w:id="878083305">
      <w:bodyDiv w:val="1"/>
      <w:marLeft w:val="0"/>
      <w:marRight w:val="0"/>
      <w:marTop w:val="0"/>
      <w:marBottom w:val="0"/>
      <w:divBdr>
        <w:top w:val="none" w:sz="0" w:space="0" w:color="auto"/>
        <w:left w:val="none" w:sz="0" w:space="0" w:color="auto"/>
        <w:bottom w:val="none" w:sz="0" w:space="0" w:color="auto"/>
        <w:right w:val="none" w:sz="0" w:space="0" w:color="auto"/>
      </w:divBdr>
    </w:div>
    <w:div w:id="923414283">
      <w:bodyDiv w:val="1"/>
      <w:marLeft w:val="0"/>
      <w:marRight w:val="0"/>
      <w:marTop w:val="0"/>
      <w:marBottom w:val="0"/>
      <w:divBdr>
        <w:top w:val="none" w:sz="0" w:space="0" w:color="auto"/>
        <w:left w:val="none" w:sz="0" w:space="0" w:color="auto"/>
        <w:bottom w:val="none" w:sz="0" w:space="0" w:color="auto"/>
        <w:right w:val="none" w:sz="0" w:space="0" w:color="auto"/>
      </w:divBdr>
    </w:div>
    <w:div w:id="1198353026">
      <w:bodyDiv w:val="1"/>
      <w:marLeft w:val="0"/>
      <w:marRight w:val="0"/>
      <w:marTop w:val="0"/>
      <w:marBottom w:val="0"/>
      <w:divBdr>
        <w:top w:val="none" w:sz="0" w:space="0" w:color="auto"/>
        <w:left w:val="none" w:sz="0" w:space="0" w:color="auto"/>
        <w:bottom w:val="none" w:sz="0" w:space="0" w:color="auto"/>
        <w:right w:val="none" w:sz="0" w:space="0" w:color="auto"/>
      </w:divBdr>
    </w:div>
    <w:div w:id="1396515109">
      <w:bodyDiv w:val="1"/>
      <w:marLeft w:val="0"/>
      <w:marRight w:val="0"/>
      <w:marTop w:val="0"/>
      <w:marBottom w:val="0"/>
      <w:divBdr>
        <w:top w:val="none" w:sz="0" w:space="0" w:color="auto"/>
        <w:left w:val="none" w:sz="0" w:space="0" w:color="auto"/>
        <w:bottom w:val="none" w:sz="0" w:space="0" w:color="auto"/>
        <w:right w:val="none" w:sz="0" w:space="0" w:color="auto"/>
      </w:divBdr>
    </w:div>
    <w:div w:id="1738936185">
      <w:bodyDiv w:val="1"/>
      <w:marLeft w:val="0"/>
      <w:marRight w:val="0"/>
      <w:marTop w:val="0"/>
      <w:marBottom w:val="0"/>
      <w:divBdr>
        <w:top w:val="none" w:sz="0" w:space="0" w:color="auto"/>
        <w:left w:val="none" w:sz="0" w:space="0" w:color="auto"/>
        <w:bottom w:val="none" w:sz="0" w:space="0" w:color="auto"/>
        <w:right w:val="none" w:sz="0" w:space="0" w:color="auto"/>
      </w:divBdr>
    </w:div>
    <w:div w:id="1739860821">
      <w:bodyDiv w:val="1"/>
      <w:marLeft w:val="0"/>
      <w:marRight w:val="0"/>
      <w:marTop w:val="0"/>
      <w:marBottom w:val="0"/>
      <w:divBdr>
        <w:top w:val="none" w:sz="0" w:space="0" w:color="auto"/>
        <w:left w:val="none" w:sz="0" w:space="0" w:color="auto"/>
        <w:bottom w:val="none" w:sz="0" w:space="0" w:color="auto"/>
        <w:right w:val="none" w:sz="0" w:space="0" w:color="auto"/>
      </w:divBdr>
    </w:div>
    <w:div w:id="1751585110">
      <w:bodyDiv w:val="1"/>
      <w:marLeft w:val="0"/>
      <w:marRight w:val="0"/>
      <w:marTop w:val="0"/>
      <w:marBottom w:val="0"/>
      <w:divBdr>
        <w:top w:val="none" w:sz="0" w:space="0" w:color="auto"/>
        <w:left w:val="none" w:sz="0" w:space="0" w:color="auto"/>
        <w:bottom w:val="none" w:sz="0" w:space="0" w:color="auto"/>
        <w:right w:val="none" w:sz="0" w:space="0" w:color="auto"/>
      </w:divBdr>
    </w:div>
    <w:div w:id="1765883282">
      <w:bodyDiv w:val="1"/>
      <w:marLeft w:val="0"/>
      <w:marRight w:val="0"/>
      <w:marTop w:val="0"/>
      <w:marBottom w:val="0"/>
      <w:divBdr>
        <w:top w:val="none" w:sz="0" w:space="0" w:color="auto"/>
        <w:left w:val="none" w:sz="0" w:space="0" w:color="auto"/>
        <w:bottom w:val="none" w:sz="0" w:space="0" w:color="auto"/>
        <w:right w:val="none" w:sz="0" w:space="0" w:color="auto"/>
      </w:divBdr>
    </w:div>
    <w:div w:id="2034107937">
      <w:bodyDiv w:val="1"/>
      <w:marLeft w:val="0"/>
      <w:marRight w:val="0"/>
      <w:marTop w:val="0"/>
      <w:marBottom w:val="0"/>
      <w:divBdr>
        <w:top w:val="none" w:sz="0" w:space="0" w:color="auto"/>
        <w:left w:val="none" w:sz="0" w:space="0" w:color="auto"/>
        <w:bottom w:val="none" w:sz="0" w:space="0" w:color="auto"/>
        <w:right w:val="none" w:sz="0" w:space="0" w:color="auto"/>
      </w:divBdr>
    </w:div>
    <w:div w:id="21382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nigogho@lincoln.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ultan.sarieddine@hkstrategi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861D6176F0B48AB7601BFBB83FD86" ma:contentTypeVersion="5" ma:contentTypeDescription="Create a new document." ma:contentTypeScope="" ma:versionID="ebaff1150ca87ff80197294da9f113a5">
  <xsd:schema xmlns:xsd="http://www.w3.org/2001/XMLSchema" xmlns:xs="http://www.w3.org/2001/XMLSchema" xmlns:p="http://schemas.microsoft.com/office/2006/metadata/properties" xmlns:ns2="518aee0c-cfa5-48ec-b94c-326928e7fa89" targetNamespace="http://schemas.microsoft.com/office/2006/metadata/properties" ma:root="true" ma:fieldsID="a677c698eb909d1e4145c0362395ba9a" ns2:_="">
    <xsd:import namespace="518aee0c-cfa5-48ec-b94c-326928e7fa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aee0c-cfa5-48ec-b94c-326928e7f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A9C5-7AC5-4812-8AB9-EB7B217F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aee0c-cfa5-48ec-b94c-326928e7f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B3A04-A361-4364-92F1-E2DF880BCED1}">
  <ds:schemaRefs>
    <ds:schemaRef ds:uri="http://schemas.microsoft.com/sharepoint/v3/contenttype/forms"/>
  </ds:schemaRefs>
</ds:datastoreItem>
</file>

<file path=customXml/itemProps3.xml><?xml version="1.0" encoding="utf-8"?>
<ds:datastoreItem xmlns:ds="http://schemas.openxmlformats.org/officeDocument/2006/customXml" ds:itemID="{B4F04DDB-3E39-4F32-95C9-9ABDC80B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3658</CharactersWithSpaces>
  <SharedDoc>false</SharedDoc>
  <HLinks>
    <vt:vector size="12" baseType="variant">
      <vt:variant>
        <vt:i4>1572907</vt:i4>
      </vt:variant>
      <vt:variant>
        <vt:i4>3</vt:i4>
      </vt:variant>
      <vt:variant>
        <vt:i4>0</vt:i4>
      </vt:variant>
      <vt:variant>
        <vt:i4>5</vt:i4>
      </vt:variant>
      <vt:variant>
        <vt:lpwstr>mailto:snigogho@lincoln.com</vt:lpwstr>
      </vt:variant>
      <vt:variant>
        <vt:lpwstr/>
      </vt:variant>
      <vt:variant>
        <vt:i4>786537</vt:i4>
      </vt:variant>
      <vt:variant>
        <vt:i4>0</vt:i4>
      </vt:variant>
      <vt:variant>
        <vt:i4>0</vt:i4>
      </vt:variant>
      <vt:variant>
        <vt:i4>5</vt:i4>
      </vt:variant>
      <vt:variant>
        <vt:lpwstr>mailto:Sultan.sarieddine@hkstrategies.com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Ross Guinane</dc:creator>
  <cp:keywords/>
  <cp:lastModifiedBy>Sultan Sarieddine</cp:lastModifiedBy>
  <cp:revision>2</cp:revision>
  <cp:lastPrinted>2019-04-09T11:50:00Z</cp:lastPrinted>
  <dcterms:created xsi:type="dcterms:W3CDTF">2019-04-30T08:26:00Z</dcterms:created>
  <dcterms:modified xsi:type="dcterms:W3CDTF">2019-04-30T08:26:00Z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